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 ALLA SELEZIONE PER L’ATTIVAZIONE DELLE PROCEDURE INERENTI LA PROGRESSIONE ECONOMICA ALL’INTERNO DELLE AREE -  ART. 14 CCNL 23.02.2026</w:t>
      </w:r>
    </w:p>
    <w:p>
      <w:pPr>
        <w:pStyle w:val="Normal1"/>
        <w:jc w:val="center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1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ANNO 2025</w:t>
      </w:r>
    </w:p>
    <w:p>
      <w:pPr>
        <w:pStyle w:val="Normal1"/>
        <w:jc w:val="left"/>
        <w:rPr>
          <w:b/>
          <w:b/>
          <w:bCs/>
          <w:sz w:val="12"/>
          <w:szCs w:val="12"/>
        </w:rPr>
      </w:pPr>
      <w:r>
        <w:rPr>
          <w:b/>
          <w:bCs/>
          <w:sz w:val="12"/>
          <w:szCs w:val="12"/>
        </w:rPr>
      </w:r>
    </w:p>
    <w:p>
      <w:pPr>
        <w:pStyle w:val="Normal1"/>
        <w:spacing w:lineRule="auto" w:line="240"/>
        <w:jc w:val="right"/>
        <w:rPr>
          <w:b/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ab/>
        <w:tab/>
        <w:tab/>
        <w:tab/>
        <w:tab/>
        <w:t xml:space="preserve">    </w:t>
      </w:r>
      <w:r>
        <w:rPr>
          <w:b/>
          <w:bCs/>
          <w:sz w:val="20"/>
          <w:szCs w:val="20"/>
        </w:rPr>
        <w:t>AL SETTORE</w:t>
      </w:r>
    </w:p>
    <w:p>
      <w:pPr>
        <w:pStyle w:val="Normal1"/>
        <w:spacing w:lineRule="auto" w:line="240"/>
        <w:jc w:val="right"/>
        <w:rPr>
          <w:sz w:val="20"/>
          <w:szCs w:val="20"/>
        </w:rPr>
      </w:pPr>
      <w:r>
        <w:rPr>
          <w:b/>
          <w:bCs/>
          <w:sz w:val="20"/>
          <w:szCs w:val="20"/>
        </w:rPr>
        <w:t>AFFARI GENERALI - ECONOMICO FINANZIARIO - VIGILANZA</w:t>
      </w:r>
    </w:p>
    <w:p>
      <w:pPr>
        <w:pStyle w:val="Normal1"/>
        <w:spacing w:lineRule="auto" w:line="240"/>
        <w:jc w:val="right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/>
        <w:ind w:left="4320" w:hanging="0"/>
        <w:jc w:val="right"/>
        <w:rPr>
          <w:b/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SERVIZIO “ACQUISIZIONE - SVILUPPO - GESTIONE AMMINISTRATIVA E FORMAZIONE DEL PERSONALE”</w:t>
      </w:r>
    </w:p>
    <w:p>
      <w:pPr>
        <w:pStyle w:val="Normal1"/>
        <w:spacing w:lineRule="auto" w:line="240"/>
        <w:ind w:left="4320" w:hanging="0"/>
        <w:jc w:val="right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DELLA PROVINCIA DI VERCELLI</w:t>
      </w:r>
    </w:p>
    <w:p>
      <w:pPr>
        <w:pStyle w:val="Normal1"/>
        <w:spacing w:lineRule="auto" w:line="240"/>
        <w:ind w:left="0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>Il/La sottoscritto/a __________________________________ nato/a a ______________________ il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>__________________ - residente in ______________________________ - Via/P.zza/Corso</w:t>
      </w:r>
    </w:p>
    <w:p>
      <w:pPr>
        <w:pStyle w:val="Normal1"/>
        <w:jc w:val="both"/>
        <w:rPr>
          <w:sz w:val="18"/>
          <w:szCs w:val="18"/>
          <w:highlight w:val="white"/>
        </w:rPr>
      </w:pPr>
      <w:r>
        <w:rPr>
          <w:sz w:val="18"/>
          <w:szCs w:val="18"/>
        </w:rPr>
        <w:t xml:space="preserve">____________________________ CAP__________ - Provincia (___) - codice fiscale _____________________________ dipendente a tempo indeterminato della Provincia di Vercelli, presso il </w:t>
      </w:r>
      <w:r>
        <w:rPr>
          <w:sz w:val="18"/>
          <w:szCs w:val="18"/>
          <w:highlight w:val="white"/>
        </w:rPr>
        <w:t>Settore____________________________________ - SERVIZIO / UFFICIO________________________________________________</w:t>
      </w:r>
    </w:p>
    <w:p>
      <w:pPr>
        <w:pStyle w:val="Normal1"/>
        <w:jc w:val="left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>Visto l’avviso interno riguardante l’attivazione delle procedure inerenti</w:t>
      </w:r>
      <w:r>
        <w:rPr>
          <w:b/>
          <w:bCs/>
          <w:sz w:val="18"/>
          <w:szCs w:val="18"/>
        </w:rPr>
        <w:t xml:space="preserve"> la progressione economica all’interno delle aree</w:t>
      </w:r>
      <w:r>
        <w:rPr>
          <w:sz w:val="18"/>
          <w:szCs w:val="18"/>
        </w:rPr>
        <w:t>, art. 14 CCNL 23-02-2026, relativo all’</w:t>
      </w:r>
      <w:r>
        <w:rPr>
          <w:b/>
          <w:bCs/>
          <w:sz w:val="18"/>
          <w:szCs w:val="18"/>
        </w:rPr>
        <w:t>anno 2025</w:t>
      </w:r>
      <w:r>
        <w:rPr>
          <w:sz w:val="18"/>
          <w:szCs w:val="18"/>
        </w:rPr>
        <w:t>;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center"/>
        <w:rPr>
          <w:sz w:val="18"/>
          <w:szCs w:val="18"/>
        </w:rPr>
      </w:pPr>
      <w:r>
        <w:rPr>
          <w:sz w:val="18"/>
          <w:szCs w:val="18"/>
        </w:rPr>
        <w:t>CHIEDE</w:t>
      </w:r>
    </w:p>
    <w:p>
      <w:pPr>
        <w:pStyle w:val="Normal1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both"/>
        <w:rPr>
          <w:sz w:val="18"/>
          <w:szCs w:val="18"/>
          <w:highlight w:val="white"/>
        </w:rPr>
      </w:pPr>
      <w:r>
        <w:rPr>
          <w:sz w:val="18"/>
          <w:szCs w:val="18"/>
        </w:rPr>
        <w:t>di essere ammesso/a a partecipare alla selezione di cui all’avviso pubblicato in dat</w:t>
      </w:r>
      <w:r>
        <w:rPr>
          <w:sz w:val="18"/>
          <w:szCs w:val="18"/>
        </w:rPr>
        <w:t xml:space="preserve">a </w:t>
      </w:r>
      <w:r>
        <w:rPr>
          <w:b/>
          <w:bCs/>
          <w:sz w:val="18"/>
          <w:szCs w:val="18"/>
        </w:rPr>
        <w:t>19</w:t>
      </w:r>
      <w:r>
        <w:rPr>
          <w:b/>
          <w:bCs/>
          <w:sz w:val="18"/>
          <w:szCs w:val="18"/>
        </w:rPr>
        <w:t>.</w:t>
      </w:r>
      <w:r>
        <w:rPr>
          <w:b/>
          <w:bCs/>
          <w:sz w:val="18"/>
          <w:szCs w:val="18"/>
        </w:rPr>
        <w:t>03</w:t>
      </w:r>
      <w:r>
        <w:rPr>
          <w:b/>
          <w:bCs/>
          <w:sz w:val="18"/>
          <w:szCs w:val="18"/>
        </w:rPr>
        <w:t>.2026</w:t>
      </w:r>
      <w:r>
        <w:rPr>
          <w:sz w:val="18"/>
          <w:szCs w:val="18"/>
        </w:rPr>
        <w:t xml:space="preserve"> per l’attivazione delle procedure inerenti la progressione economica all’interno delle aree come previsto dal’art. </w:t>
      </w:r>
      <w:r>
        <w:rPr>
          <w:sz w:val="18"/>
          <w:szCs w:val="18"/>
          <w:highlight w:val="white"/>
        </w:rPr>
        <w:t>14 del CCNL 23.02.2026, con l’attribuzione del differenziale stipendiale di cui alla Tabella “A” allegata al CCNL 16.11.2022.</w:t>
      </w:r>
    </w:p>
    <w:p>
      <w:pPr>
        <w:pStyle w:val="Normal1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>A tal fine, consapevole delle conseguenze penali in caso di dichiarazione mendace ai sensi e per gli effetti dell’art. 76 del D.P.R. 28.12.2000 n. 445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center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DICHIARA</w:t>
      </w:r>
    </w:p>
    <w:p>
      <w:pPr>
        <w:pStyle w:val="Normal1"/>
        <w:jc w:val="center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18"/>
          <w:szCs w:val="18"/>
        </w:rPr>
      </w:pPr>
      <w:r>
        <w:rPr>
          <w:sz w:val="18"/>
          <w:szCs w:val="18"/>
        </w:rPr>
        <w:t>di non aver beneficiato negli ultimi tre anni di alcuna progressione economica;</w:t>
      </w:r>
    </w:p>
    <w:p>
      <w:pPr>
        <w:pStyle w:val="Normal1"/>
        <w:ind w:left="720" w:hanging="0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18"/>
          <w:szCs w:val="18"/>
        </w:rPr>
      </w:pPr>
      <w:r>
        <w:rPr>
          <w:sz w:val="18"/>
          <w:szCs w:val="18"/>
        </w:rPr>
        <w:t>di non aver subito l’applicazione di sanzioni disciplinari di gravità superiore alla multa negli anni 2023-2024;</w:t>
      </w:r>
    </w:p>
    <w:p>
      <w:pPr>
        <w:pStyle w:val="Normal1"/>
        <w:ind w:left="720" w:hanging="0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18"/>
          <w:szCs w:val="18"/>
        </w:rPr>
      </w:pPr>
      <w:r>
        <w:rPr>
          <w:sz w:val="18"/>
          <w:szCs w:val="18"/>
        </w:rPr>
        <w:t>di possedere alla data del 31.12.2024 un’esperienza professionale</w:t>
      </w:r>
      <w:r>
        <w:rPr>
          <w:rStyle w:val="Richiamoallanotaapidipagina"/>
          <w:sz w:val="18"/>
          <w:szCs w:val="18"/>
          <w:vertAlign w:val="superscript"/>
        </w:rPr>
        <w:footnoteReference w:id="2"/>
      </w:r>
      <w:r>
        <w:rPr>
          <w:sz w:val="18"/>
          <w:szCs w:val="18"/>
        </w:rPr>
        <w:t xml:space="preserve"> nell’area di attuale inquadramento (o nella precedente categoria di inquadramento) di anni _________ e mesi _________;</w:t>
      </w:r>
    </w:p>
    <w:p>
      <w:pPr>
        <w:pStyle w:val="Normal1"/>
        <w:ind w:left="720" w:hanging="0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aver conseguito alla data del 31.12.2024 gli attestati/certificati di formazione così come conservati al fascicolo personale giacente presso il Servizio </w:t>
      </w:r>
      <w:r>
        <w:rPr>
          <w:sz w:val="18"/>
          <w:szCs w:val="18"/>
          <w:highlight w:val="white"/>
        </w:rPr>
        <w:t xml:space="preserve">Acquisizione – Sviluppo – Gestione Amministrativa  e Formazione del Personale </w:t>
      </w:r>
      <w:r>
        <w:rPr>
          <w:sz w:val="18"/>
          <w:szCs w:val="18"/>
        </w:rPr>
        <w:t>di questo Ente anche a seguito della richiesta di cui alla nota prot. 17684 in data 01.06.2023;</w:t>
      </w:r>
    </w:p>
    <w:p>
      <w:pPr>
        <w:pStyle w:val="Normal1"/>
        <w:ind w:left="720" w:hanging="0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possedere il seguente titolo di studio: </w:t>
      </w:r>
      <w:r>
        <w:rPr>
          <w:sz w:val="18"/>
          <w:szCs w:val="18"/>
          <w:highlight w:val="white"/>
        </w:rPr>
        <w:t>_______________________________________________________________________________così come conservato al fascicolo personale giacente presso il Servizio Acquisizione – Sviluppo – Gestione Amministrativa  e Formazione del Personale di questo Ente.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>Data ___________________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ab/>
        <w:tab/>
        <w:tab/>
        <w:tab/>
        <w:tab/>
        <w:tab/>
        <w:tab/>
        <w:tab/>
        <w:t xml:space="preserve">         FIRMA</w:t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  <w:tab/>
        <w:tab/>
        <w:tab/>
        <w:tab/>
        <w:tab/>
        <w:tab/>
        <w:tab/>
        <w:t>______________________________</w:t>
      </w:r>
    </w:p>
    <w:p>
      <w:pPr>
        <w:pStyle w:val="Normal1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1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jc w:val="both"/>
        <w:rPr>
          <w:b/>
          <w:b/>
          <w:bCs/>
        </w:rPr>
      </w:pPr>
      <w:r>
        <w:rPr>
          <w:b/>
          <w:bCs/>
          <w:sz w:val="18"/>
          <w:szCs w:val="18"/>
          <w:u w:val="single"/>
        </w:rPr>
        <w:t>Si allega: copia di documento di identità in corso di validità</w:t>
      </w:r>
      <w:r>
        <w:rPr>
          <w:b/>
          <w:bCs/>
        </w:rPr>
        <w:tab/>
        <w:tab/>
        <w:tab/>
      </w:r>
    </w:p>
    <w:sectPr>
      <w:footerReference w:type="default" r:id="rId2"/>
      <w:footnotePr>
        <w:numFmt w:val="decimal"/>
      </w:footnotePr>
      <w:type w:val="nextPage"/>
      <w:pgSz w:w="11906" w:h="16838"/>
      <w:pgMar w:left="1440" w:right="1440" w:header="0" w:top="566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spacing w:lineRule="auto" w:line="240"/>
        <w:jc w:val="both"/>
        <w:rPr>
          <w:sz w:val="16"/>
          <w:szCs w:val="16"/>
        </w:rPr>
      </w:pPr>
      <w:r>
        <w:rPr>
          <w:rStyle w:val="Caratterinotaapidipagina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per “esperienza professionale" si intende quella maturata nel medesimo profilo od equivalente, con o senza soluzione di continuità, anche a tempo determinato o a tempo parziale, in altra amministrazione del comparto funzioni locali nonché, nel medesimo o corrispondente profilo, presso altre amministrazioni di comparti diversi.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Richiamoallanotaapidipagina">
    <w:name w:val="Richiamo alla nota a piè di pagina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Notaapidipagina">
    <w:name w:val="Footnote Text"/>
    <w:basedOn w:val="Normal"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Intestazioneepidipagin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LibreOffice/6.4.7.2$Windows_X86_64 LibreOffice_project/639b8ac485750d5696d7590a72ef1b496725cfb5</Application>
  <Pages>1</Pages>
  <Words>370</Words>
  <Characters>2583</Characters>
  <CharactersWithSpaces>2968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2026-03-19T10:39:32Z</dcterms:modified>
  <cp:revision>1</cp:revision>
  <dc:subject/>
  <dc:title/>
</cp:coreProperties>
</file>