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omunicazioni all'Ufficio anagraf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omunicazioni all'Ufficio anagraf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