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Protezione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Aggiornamento Piano comunale per la protezione civile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Aggiornamento Piano comunale per la protezione civile.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