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vazione del sistema di tutela del dipendente che segnala illeci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vazione del sistema di tutela del dipendente che segnala illeci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