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rtineria e custodia: Conservazione chia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rtineria e custodia: Conservazione chia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