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Contabilita, bilancio ed economato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Documento Unico di Programmazione - DUP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Documento Unico di Programmazione - DUP.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