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Biblioteca, cultura e sport</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Postazioni internet con accesso gratuito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Postazioni internet con accesso gratuito.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