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 cultura e sport</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Corsi sulla navigazione in internet e sull'uso della posta elettronica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Corsi sulla navigazione in internet e sull'uso della posta elettronica.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