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ront office: Informazioni e comunicaz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ront office: Informazioni e comunicaz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