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indagine di mercato per manifestazione di interesse attraverso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indagine di mercato per manifestazione di interesse attraverso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