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activeX/activeX23.xml" ContentType="application/vnd.ms-office.activeX+xml"/>
  <Override PartName="/word/activeX/activeX14.bin" ContentType="application/vnd.ms-office.activeX"/>
  <Override PartName="/word/activeX/activeX9.xml" ContentType="application/vnd.ms-office.activeX+xml"/>
  <Override PartName="/word/activeX/activeX1.xml" ContentType="application/vnd.ms-office.activeX+xml"/>
  <Override PartName="/word/activeX/activeX1.bin" ContentType="application/vnd.ms-office.activeX"/>
  <Override PartName="/word/activeX/activeX28.xml" ContentType="application/vnd.ms-office.activeX+xml"/>
  <Override PartName="/word/activeX/activeX2.xml" ContentType="application/vnd.ms-office.activeX+xml"/>
  <Override PartName="/word/activeX/activeX28.bin" ContentType="application/vnd.ms-office.activeX"/>
  <Override PartName="/word/activeX/activeX2.bin" ContentType="application/vnd.ms-office.activeX"/>
  <Override PartName="/word/activeX/activeX3.xml" ContentType="application/vnd.ms-office.activeX+xml"/>
  <Override PartName="/word/activeX/activeX3.bin" ContentType="application/vnd.ms-office.activeX"/>
  <Override PartName="/word/activeX/activeX4.xml" ContentType="application/vnd.ms-office.activeX+xml"/>
  <Override PartName="/word/activeX/activeX4.bin" ContentType="application/vnd.ms-office.activeX"/>
  <Override PartName="/word/activeX/activeX18.xml" ContentType="application/vnd.ms-office.activeX+xml"/>
  <Override PartName="/word/activeX/activeX5.bin" ContentType="application/vnd.ms-office.activeX"/>
  <Override PartName="/word/activeX/activeX18.bin" ContentType="application/vnd.ms-office.activeX"/>
  <Override PartName="/word/activeX/activeX5.xml" ContentType="application/vnd.ms-office.activeX+xml"/>
  <Override PartName="/word/activeX/activeX6.bin" ContentType="application/vnd.ms-office.activeX"/>
  <Override PartName="/word/activeX/activeX6.xml" ContentType="application/vnd.ms-office.activeX+xml"/>
  <Override PartName="/word/activeX/activeX20.xml" ContentType="application/vnd.ms-office.activeX+xml"/>
  <Override PartName="/word/activeX/activeX7.bin" ContentType="application/vnd.ms-office.activeX"/>
  <Override PartName="/word/activeX/activeX7.xml" ContentType="application/vnd.ms-office.activeX+xml"/>
  <Override PartName="/word/activeX/activeX16.bin" ContentType="application/vnd.ms-office.activeX"/>
  <Override PartName="/word/activeX/activeX21.xml" ContentType="application/vnd.ms-office.activeX+xml"/>
  <Override PartName="/word/activeX/activeX22.bin" ContentType="application/vnd.ms-office.activeX"/>
  <Override PartName="/word/activeX/activeX8.bin" ContentType="application/vnd.ms-office.activeX"/>
  <Override PartName="/word/activeX/activeX22.xml" ContentType="application/vnd.ms-office.activeX+xml"/>
  <Override PartName="/word/activeX/activeX8.xml" ContentType="application/vnd.ms-office.activeX+xml"/>
  <Override PartName="/word/activeX/activeX23.bin" ContentType="application/vnd.ms-office.activeX"/>
  <Override PartName="/word/activeX/activeX14.xml" ContentType="application/vnd.ms-office.activeX+xml"/>
  <Override PartName="/word/activeX/activeX9.bin" ContentType="application/vnd.ms-office.activeX"/>
  <Override PartName="/word/activeX/activeX27.xml" ContentType="application/vnd.ms-office.activeX+xml"/>
  <Override PartName="/word/activeX/activeX10.bin" ContentType="application/vnd.ms-office.activeX"/>
  <Override PartName="/word/activeX/activeX27.bin" ContentType="application/vnd.ms-office.activeX"/>
  <Override PartName="/word/activeX/activeX10.xml" ContentType="application/vnd.ms-office.activeX+xml"/>
  <Override PartName="/word/activeX/activeX19.xml" ContentType="application/vnd.ms-office.activeX+xml"/>
  <Override PartName="/word/activeX/activeX11.bin" ContentType="application/vnd.ms-office.activeX"/>
  <Override PartName="/word/activeX/activeX11.xml" ContentType="application/vnd.ms-office.activeX+xml"/>
  <Override PartName="/word/activeX/activeX25.xml" ContentType="application/vnd.ms-office.activeX+xml"/>
  <Override PartName="/word/activeX/activeX12.bin" ContentType="application/vnd.ms-office.activeX"/>
  <Override PartName="/word/activeX/activeX25.bin" ContentType="application/vnd.ms-office.activeX"/>
  <Override PartName="/word/activeX/activeX12.xml" ContentType="application/vnd.ms-office.activeX+xml"/>
  <Override PartName="/word/activeX/activeX13.bin" ContentType="application/vnd.ms-office.activeX"/>
  <Override PartName="/word/activeX/activeX13.xml" ContentType="application/vnd.ms-office.activeX+xml"/>
  <Override PartName="/word/activeX/activeX15.bin" ContentType="application/vnd.ms-office.activeX"/>
  <Override PartName="/word/activeX/activeX15.xml" ContentType="application/vnd.ms-office.activeX+xml"/>
  <Override PartName="/word/activeX/activeX21.bin" ContentType="application/vnd.ms-office.activeX"/>
  <Override PartName="/word/activeX/activeX16.xml" ContentType="application/vnd.ms-office.activeX+xml"/>
  <Override PartName="/word/activeX/activeX17.bin" ContentType="application/vnd.ms-office.activeX"/>
  <Override PartName="/word/activeX/activeX17.xml" ContentType="application/vnd.ms-office.activeX+xml"/>
  <Override PartName="/word/activeX/activeX19.bin" ContentType="application/vnd.ms-office.activeX"/>
  <Override PartName="/word/activeX/activeX20.bin" ContentType="application/vnd.ms-office.activeX"/>
  <Override PartName="/word/activeX/activeX24.bin" ContentType="application/vnd.ms-office.activeX"/>
  <Override PartName="/word/activeX/activeX24.xml" ContentType="application/vnd.ms-office.activeX+xml"/>
  <Override PartName="/word/activeX/activeX26.bin" ContentType="application/vnd.ms-office.activeX"/>
  <Override PartName="/word/activeX/activeX26.xml" ContentType="application/vnd.ms-office.activeX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jc w:val="left"/>
        <w:rPr>
          <w:rFonts w:ascii="Times New Roman" w:hAnsi="Times New Roman"/>
          <w:caps w:val="false"/>
          <w:smallCaps w:val="false"/>
          <w:sz w:val="12"/>
          <w:szCs w:val="12"/>
        </w:rPr>
      </w:pPr>
      <w:r>
        <w:rPr>
          <w:caps w:val="false"/>
          <w:smallCaps w:val="false"/>
          <w:sz w:val="12"/>
          <w:szCs w:val="12"/>
        </w:rPr>
        <w:t xml:space="preserve">Aggiornamento </w:t>
      </w:r>
      <w:sdt>
        <w:sdtPr>
          <w:dropDownList>
            <w:listItem w:displayText="COMUNICA" w:value="COMUNICA"/>
            <w:listItem w:displayText="COMUNICANO" w:value="COMUNICANO"/>
            <w:listItem w:displayText=" " w:value=""/>
          </w:dropDownList>
        </w:sdtPr>
        <w:sdtContent>
          <w:r>
            <w:t>COMUNICA</w:t>
          </w:r>
        </w:sdtContent>
      </w:sdt>
      <w:r>
        <w:rPr>
          <w:caps w:val="false"/>
          <w:smallCaps w:val="false"/>
          <w:sz w:val="12"/>
          <w:szCs w:val="12"/>
        </w:rPr>
        <w:t>Agosto 2026</w:t>
      </w:r>
    </w:p>
    <w:p>
      <w:pPr>
        <w:pStyle w:val="BodyText"/>
        <w:bidi w:val="0"/>
        <w:jc w:val="left"/>
        <w:rPr>
          <w:rFonts w:ascii="Times New Roman" w:hAnsi="Times New Roman"/>
          <w:caps w:val="false"/>
          <w:smallCaps w:val="false"/>
        </w:rPr>
      </w:pPr>
      <w:r>
        <w:rPr>
          <w:caps w:val="false"/>
          <w:smallCaps w:val="false"/>
        </w:rPr>
        <w:t> </w:t>
      </w:r>
    </w:p>
    <w:p>
      <w:pPr>
        <w:pStyle w:val="BodyText"/>
        <w:bidi w:val="0"/>
        <w:jc w:val="left"/>
        <w:rPr>
          <w:rFonts w:ascii="Times New Roman" w:hAnsi="Times New Roman"/>
          <w:caps w:val="false"/>
          <w:smallCaps w:val="false"/>
        </w:rPr>
      </w:pPr>
      <w:r>
        <w:rPr>
          <w:caps w:val="false"/>
          <w:smallCaps w:val="false"/>
        </w:rPr>
        <w:t> </w:t>
      </w:r>
    </w:p>
    <w:p>
      <w:pPr>
        <w:pStyle w:val="BodyText"/>
        <w:bidi w:val="0"/>
        <w:jc w:val="left"/>
        <w:rPr>
          <w:rFonts w:ascii="Times New Roman" w:hAnsi="Times New Roman"/>
          <w:b/>
          <w:i w:val="false"/>
          <w:caps w:val="false"/>
          <w:smallCaps w:val="false"/>
          <w:sz w:val="28"/>
        </w:rPr>
      </w:pPr>
      <w:r>
        <w:rPr>
          <w:b/>
          <w:i w:val="false"/>
          <w:caps w:val="false"/>
          <w:smallCaps w:val="false"/>
          <w:sz w:val="28"/>
        </w:rPr>
        <w:t xml:space="preserve">Anno </w:t>
      </w:r>
      <w:r>
        <w:rPr>
          <w:b/>
          <w:i w:val="false"/>
          <w:caps w:val="false"/>
          <w:smallCaps w:val="false"/>
          <w:sz w:val="28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ontrol_shape_0" o:allowincell="t" style="width:71.95pt;height:23.8pt" type="#_x0000_t75"/>
          <w:control r:id="rId2" w:name="TextBox1" w:shapeid="control_shape_0"/>
        </w:object>
      </w:r>
    </w:p>
    <w:p>
      <w:pPr>
        <w:pStyle w:val="BodyText"/>
        <w:bidi w:val="0"/>
        <w:ind w:hanging="0" w:left="0" w:right="0"/>
        <w:jc w:val="center"/>
        <w:rPr>
          <w:rFonts w:ascii="Times New Roman" w:hAnsi="Times New Roman"/>
          <w:sz w:val="21"/>
        </w:rPr>
      </w:pPr>
      <w:r>
        <w:rPr>
          <w:sz w:val="21"/>
        </w:rPr>
        <w:t>°-°-°-°-°-°-°-°-°-°-°-°-°-°-°-°°-°-°-°-°-°-°-°-°-°-°-°-°-°-°-°°-°-°-°-°-°-°-°-°-°-°-°-°-°-°-°°-°-°-°-°-°-°-°</w:t>
      </w:r>
    </w:p>
    <w:p>
      <w:pPr>
        <w:pStyle w:val="BodyText"/>
        <w:bidi w:val="0"/>
        <w:ind w:hanging="0" w:left="0" w:right="0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AL RESPONSABILE DELL'AREA </w:t>
      </w:r>
      <w:r>
        <w:rPr>
          <w:b/>
          <w:color w:val="000000"/>
          <w:sz w:val="32"/>
          <w:szCs w:val="32"/>
        </w:rPr>
        <w:t>5</w:t>
      </w:r>
    </w:p>
    <w:p>
      <w:pPr>
        <w:pStyle w:val="BodyText"/>
        <w:bidi w:val="0"/>
        <w:ind w:hanging="0" w:left="0" w:right="0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COMUNE DI MAROSTICA (VI)</w:t>
      </w:r>
    </w:p>
    <w:p>
      <w:pPr>
        <w:pStyle w:val="BodyText"/>
        <w:bidi w:val="0"/>
        <w:ind w:hanging="0" w:left="0" w:right="0"/>
        <w:jc w:val="center"/>
        <w:rPr>
          <w:rFonts w:ascii="Times New Roman" w:hAnsi="Times New Roman"/>
          <w:b/>
          <w:color w:val="000000"/>
          <w:sz w:val="21"/>
        </w:rPr>
      </w:pPr>
      <w:r>
        <w:rPr>
          <w:b/>
          <w:color w:val="000000"/>
          <w:sz w:val="21"/>
        </w:rPr>
      </w:r>
    </w:p>
    <w:tbl>
      <w:tblPr>
        <w:tblW w:w="9637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37"/>
      </w:tblGrid>
      <w:tr>
        <w:trPr/>
        <w:tc>
          <w:tcPr>
            <w:tcW w:w="9637" w:type="dxa"/>
            <w:tcBorders/>
          </w:tcPr>
          <w:p>
            <w:pPr>
              <w:pStyle w:val="Contenutotabella"/>
              <w:pBdr/>
              <w:bidi w:val="0"/>
              <w:spacing w:before="0" w:after="283"/>
              <w:jc w:val="both"/>
              <w:rPr>
                <w:rFonts w:ascii="Times New Roman" w:hAnsi="Times New Roman"/>
              </w:rPr>
            </w:pPr>
            <w:r>
              <w:rPr>
                <w:b/>
                <w:i w:val="false"/>
                <w:caps w:val="false"/>
                <w:smallCaps w:val="false"/>
                <w:color w:val="000000"/>
                <w:sz w:val="28"/>
              </w:rPr>
              <w:t>OGGETTO</w:t>
            </w:r>
            <w:r>
              <w:rPr>
                <w:b/>
                <w:color w:val="000000"/>
                <w:sz w:val="28"/>
              </w:rPr>
              <w:t>: COMUNICAZIONE ALLESTIMENTO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color w:val="000000"/>
                <w:sz w:val="28"/>
              </w:rPr>
              <w:t>APPOSTAMENTO DI CACCIA</w:t>
            </w:r>
            <w:r>
              <w:rPr>
                <w:b/>
                <w:sz w:val="28"/>
              </w:rPr>
              <w:t xml:space="preserve"> “PRECARIO” DA INSTALLARE E DA RIMUOVERE ENTRO 30 GIORNI DALLA STAGIONE VENATORIA (capanno a terra o altana caccia al colombaccio)</w:t>
            </w:r>
          </w:p>
        </w:tc>
      </w:tr>
    </w:tbl>
    <w:p>
      <w:pPr>
        <w:pStyle w:val="BodyText"/>
        <w:bidi w:val="0"/>
        <w:jc w:val="left"/>
        <w:rPr>
          <w:rFonts w:ascii="Times New Roman" w:hAnsi="Times New Roman"/>
          <w:b/>
          <w:i w:val="false"/>
          <w:caps w:val="false"/>
          <w:smallCaps w:val="false"/>
          <w:sz w:val="21"/>
        </w:rPr>
      </w:pPr>
      <w:r>
        <w:rPr>
          <w:b/>
          <w:i w:val="false"/>
          <w:caps w:val="false"/>
          <w:smallCaps w:val="false"/>
          <w:sz w:val="21"/>
        </w:rPr>
        <w:t>I sottoscritti:</w:t>
      </w:r>
    </w:p>
    <w:p>
      <w:pPr>
        <w:pStyle w:val="BodyText"/>
        <w:bidi w:val="0"/>
        <w:jc w:val="left"/>
        <w:rPr>
          <w:rFonts w:ascii="Times New Roman" w:hAnsi="Times New Roman"/>
          <w:b/>
          <w:bCs/>
          <w:i w:val="false"/>
          <w:caps w:val="false"/>
          <w:smallCaps w:val="false"/>
          <w:sz w:val="21"/>
        </w:rPr>
      </w:pPr>
      <w:r>
        <w:rPr>
          <w:b/>
          <w:bCs/>
          <w:i w:val="false"/>
          <w:caps w:val="false"/>
          <w:smallCaps w:val="false"/>
          <w:sz w:val="21"/>
        </w:rPr>
        <w:t>Proprietario del terreno</w:t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212"/>
        <w:gridCol w:w="7425"/>
      </w:tblGrid>
      <w:tr>
        <w:trPr/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Cognome Nome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/>
              <w:object>
                <v:shape id="control_shape_1" o:allowincell="t" style="width:360.95pt;height:13.8pt" type="#_x0000_t75"/>
                <w:control r:id="rId3" w:name="TextBox9" w:shapeid="control_shape_1"/>
              </w:object>
            </w:r>
          </w:p>
        </w:tc>
      </w:tr>
      <w:tr>
        <w:trPr/>
        <w:tc>
          <w:tcPr>
            <w:tcW w:w="2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Nato a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/>
              <w:object>
                <v:shape id="control_shape_2" o:allowincell="t" style="width:360.95pt;height:13.8pt" type="#_x0000_t75"/>
                <w:control r:id="rId4" w:name="TextBox9" w:shapeid="control_shape_2"/>
              </w:object>
            </w:r>
          </w:p>
        </w:tc>
      </w:tr>
      <w:tr>
        <w:trPr/>
        <w:tc>
          <w:tcPr>
            <w:tcW w:w="2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il</w:t>
            </w:r>
          </w:p>
        </w:tc>
        <w:tc>
          <w:tcPr>
            <w:tcW w:w="7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/>
              <w:object>
                <v:shape id="control_shape_3" o:allowincell="t" style="width:360.95pt;height:13.8pt" type="#_x0000_t75"/>
                <w:control r:id="rId5" w:name="TextBox9" w:shapeid="control_shape_3"/>
              </w:object>
            </w:r>
          </w:p>
        </w:tc>
      </w:tr>
      <w:tr>
        <w:trPr/>
        <w:tc>
          <w:tcPr>
            <w:tcW w:w="2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C.A.P. residenza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/>
              <w:object>
                <v:shape id="control_shape_4" o:allowincell="t" style="width:360.95pt;height:13.8pt" type="#_x0000_t75"/>
                <w:control r:id="rId6" w:name="TextBox9" w:shapeid="control_shape_4"/>
              </w:object>
            </w:r>
          </w:p>
        </w:tc>
      </w:tr>
      <w:tr>
        <w:trPr/>
        <w:tc>
          <w:tcPr>
            <w:tcW w:w="2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via</w:t>
            </w:r>
            <w:r>
              <w:rPr>
                <w:sz w:val="20"/>
                <w:szCs w:val="20"/>
              </w:rPr>
              <w:t xml:space="preserve"> e civico</w:t>
            </w:r>
          </w:p>
        </w:tc>
        <w:tc>
          <w:tcPr>
            <w:tcW w:w="7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/>
              <w:object>
                <v:shape id="control_shape_5" o:allowincell="t" style="width:360.95pt;height:13.8pt" type="#_x0000_t75"/>
                <w:control r:id="rId7" w:name="TextBox9" w:shapeid="control_shape_5"/>
              </w:object>
            </w:r>
          </w:p>
        </w:tc>
      </w:tr>
      <w:tr>
        <w:trPr/>
        <w:tc>
          <w:tcPr>
            <w:tcW w:w="2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codice fiscale-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/>
              <w:object>
                <v:shape id="control_shape_6" o:allowincell="t" style="width:360.95pt;height:13.8pt" type="#_x0000_t75"/>
                <w:control r:id="rId8" w:name="TextBox9" w:shapeid="control_shape_6"/>
              </w:object>
            </w:r>
          </w:p>
        </w:tc>
      </w:tr>
      <w:tr>
        <w:trPr/>
        <w:tc>
          <w:tcPr>
            <w:tcW w:w="2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estremi documento ric.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/>
              <w:object>
                <v:shape id="control_shape_7" o:allowincell="t" style="width:360.95pt;height:13.8pt" type="#_x0000_t75"/>
                <w:control r:id="rId9" w:name="TextBox9" w:shapeid="control_shape_7"/>
              </w:object>
            </w:r>
          </w:p>
        </w:tc>
      </w:tr>
      <w:tr>
        <w:trPr/>
        <w:tc>
          <w:tcPr>
            <w:tcW w:w="2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Telefono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/>
              <w:object>
                <v:shape id="control_shape_8" o:allowincell="t" style="width:360.95pt;height:13.8pt" type="#_x0000_t75"/>
                <w:control r:id="rId10" w:name="TextBox9" w:shapeid="control_shape_8"/>
              </w:object>
            </w:r>
          </w:p>
        </w:tc>
      </w:tr>
    </w:tbl>
    <w:p>
      <w:pPr>
        <w:pStyle w:val="BodyText"/>
        <w:bidi w:val="0"/>
        <w:jc w:val="left"/>
        <w:rPr>
          <w:rFonts w:ascii="Times New Roman" w:hAnsi="Times New Roman"/>
        </w:rPr>
      </w:pPr>
      <w:r>
        <w:rPr/>
      </w:r>
    </w:p>
    <w:p>
      <w:pPr>
        <w:pStyle w:val="BodyText"/>
        <w:bidi w:val="0"/>
        <w:jc w:val="left"/>
        <w:rPr>
          <w:rFonts w:ascii="Times New Roman" w:hAnsi="Times New Roman"/>
          <w:b/>
          <w:bCs/>
          <w:i w:val="false"/>
          <w:caps w:val="false"/>
          <w:smallCaps w:val="false"/>
          <w:sz w:val="21"/>
        </w:rPr>
      </w:pPr>
      <w:r>
        <w:rPr>
          <w:b/>
          <w:bCs/>
          <w:i w:val="false"/>
          <w:caps w:val="false"/>
          <w:smallCaps w:val="false"/>
          <w:sz w:val="21"/>
        </w:rPr>
        <w:t>Cacciatore</w:t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212"/>
        <w:gridCol w:w="7425"/>
      </w:tblGrid>
      <w:tr>
        <w:trPr/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Cognome Nome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bidi w:val="0"/>
              <w:jc w:val="left"/>
              <w:rPr>
                <w:rFonts w:ascii="Times New Roman" w:hAnsi="Times New Roman"/>
              </w:rPr>
            </w:pPr>
            <w:r>
              <w:rPr/>
              <w:object>
                <v:shape id="control_shape_9" o:allowincell="t" style="width:360.95pt;height:13.8pt" type="#_x0000_t75"/>
                <w:control r:id="rId11" w:name="TextBox" w:shapeid="control_shape_9"/>
              </w:object>
            </w:r>
          </w:p>
        </w:tc>
      </w:tr>
      <w:tr>
        <w:trPr/>
        <w:tc>
          <w:tcPr>
            <w:tcW w:w="2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Nato a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/>
              <w:object>
                <v:shape id="control_shape_10" o:allowincell="t" style="width:360.95pt;height:13.8pt" type="#_x0000_t75"/>
                <w:control r:id="rId12" w:name="TextBox" w:shapeid="control_shape_10"/>
              </w:object>
            </w:r>
          </w:p>
        </w:tc>
      </w:tr>
      <w:tr>
        <w:trPr/>
        <w:tc>
          <w:tcPr>
            <w:tcW w:w="2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il</w:t>
            </w:r>
          </w:p>
        </w:tc>
        <w:tc>
          <w:tcPr>
            <w:tcW w:w="7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/>
              <w:object>
                <v:shape id="control_shape_11" o:allowincell="t" style="width:360.95pt;height:13.8pt" type="#_x0000_t75"/>
                <w:control r:id="rId13" w:name="TextBox" w:shapeid="control_shape_11"/>
              </w:object>
            </w:r>
          </w:p>
        </w:tc>
      </w:tr>
      <w:tr>
        <w:trPr/>
        <w:tc>
          <w:tcPr>
            <w:tcW w:w="2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C.A.P. residenza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/>
              <w:object>
                <v:shape id="control_shape_12" o:allowincell="t" style="width:360.95pt;height:13.8pt" type="#_x0000_t75"/>
                <w:control r:id="rId14" w:name="TextBox" w:shapeid="control_shape_12"/>
              </w:object>
            </w:r>
          </w:p>
        </w:tc>
      </w:tr>
      <w:tr>
        <w:trPr/>
        <w:tc>
          <w:tcPr>
            <w:tcW w:w="2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via</w:t>
            </w:r>
            <w:r>
              <w:rPr>
                <w:sz w:val="20"/>
                <w:szCs w:val="20"/>
              </w:rPr>
              <w:t xml:space="preserve"> e civico</w:t>
            </w:r>
          </w:p>
        </w:tc>
        <w:tc>
          <w:tcPr>
            <w:tcW w:w="7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/>
              <w:object>
                <v:shape id="control_shape_13" o:allowincell="t" style="width:360.95pt;height:13.8pt" type="#_x0000_t75"/>
                <w:control r:id="rId15" w:name="TextBox" w:shapeid="control_shape_13"/>
              </w:object>
            </w:r>
          </w:p>
        </w:tc>
      </w:tr>
      <w:tr>
        <w:trPr/>
        <w:tc>
          <w:tcPr>
            <w:tcW w:w="2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codice fiscale-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/>
              <w:object>
                <v:shape id="control_shape_14" o:allowincell="t" style="width:360.95pt;height:13.8pt" type="#_x0000_t75"/>
                <w:control r:id="rId16" w:name="TextBox" w:shapeid="control_shape_14"/>
              </w:object>
            </w:r>
          </w:p>
        </w:tc>
      </w:tr>
      <w:tr>
        <w:trPr/>
        <w:tc>
          <w:tcPr>
            <w:tcW w:w="2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estremi documento ric.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/>
              <w:object>
                <v:shape id="control_shape_15" o:allowincell="t" style="width:360.95pt;height:13.8pt" type="#_x0000_t75"/>
                <w:control r:id="rId17" w:name="TextBox" w:shapeid="control_shape_15"/>
              </w:object>
            </w:r>
          </w:p>
        </w:tc>
      </w:tr>
      <w:tr>
        <w:trPr/>
        <w:tc>
          <w:tcPr>
            <w:tcW w:w="2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Telefono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/>
              <w:object>
                <v:shape id="control_shape_16" o:allowincell="t" style="width:360.95pt;height:13.8pt" type="#_x0000_t75"/>
                <w:control r:id="rId18" w:name="TextBox" w:shapeid="control_shape_16"/>
              </w:object>
            </w:r>
          </w:p>
        </w:tc>
      </w:tr>
    </w:tbl>
    <w:p>
      <w:pPr>
        <w:pStyle w:val="BodyText"/>
        <w:bidi w:val="0"/>
        <w:jc w:val="left"/>
        <w:rPr>
          <w:rFonts w:ascii="Times New Roman" w:hAnsi="Times New Roman"/>
        </w:rPr>
      </w:pPr>
      <w:r>
        <w:rPr/>
      </w:r>
    </w:p>
    <w:p>
      <w:pPr>
        <w:pStyle w:val="BodyText"/>
        <w:bidi w:val="0"/>
        <w:jc w:val="left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Visto il c. 2 lettere a) e b) dell'art. 20 ter della legge regionale n 50/1993 ss.mm.ii.;</w:t>
      </w:r>
    </w:p>
    <w:p>
      <w:pPr>
        <w:pStyle w:val="BodyText"/>
        <w:bidi w:val="0"/>
        <w:jc w:val="left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l'installazione in località </w:t>
      </w:r>
      <w:r>
        <w:rPr>
          <w:b/>
          <w:bCs/>
          <w:sz w:val="28"/>
          <w:szCs w:val="28"/>
        </w:rPr>
        <w:object>
          <v:shape id="control_shape_17" o:allowincell="t" style="width:139.85pt;height:19.8pt" type="#_x0000_t75"/>
          <w:control r:id="rId19" w:name="TextBox1" w:shapeid="control_shape_17"/>
        </w:object>
      </w:r>
      <w:r>
        <w:rPr>
          <w:b/>
          <w:bCs/>
          <w:sz w:val="28"/>
          <w:szCs w:val="28"/>
        </w:rPr>
        <w:t xml:space="preserve"> di un appostamento precario ad uso venatorio per il quale è obbligatoria la comunicazione al comune territorialmente competente, ai sensi del comma 4, art. 20 ter della legge regionale n. 50/1993  </w:t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7"/>
      </w:tblGrid>
      <w:tr>
        <w:trPr/>
        <w:tc>
          <w:tcPr>
            <w:tcW w:w="9637" w:type="dxa"/>
            <w:tcBorders/>
          </w:tcPr>
          <w:p>
            <w:pPr>
              <w:pStyle w:val="Contenutotabella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Appostamento per la caccia costituito da:</w:t>
            </w:r>
          </w:p>
          <w:p>
            <w:pPr>
              <w:pStyle w:val="Contenutotabella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object>
                <v:shape id="control_shape_18" o:allowincell="t" style="width:15.7pt;height:15.3pt" type="#_x0000_t75"/>
                <w:control r:id="rId20" w:name="CheckBox" w:shapeid="control_shape_18"/>
              </w:object>
            </w:r>
            <w:r>
              <w:rPr>
                <w:sz w:val="24"/>
                <w:szCs w:val="24"/>
              </w:rPr>
              <w:t>Capanno a terra di dimensioni massime base metri 4 per 3 e di altezza metri 3 dal piano di calpestio.</w:t>
            </w:r>
          </w:p>
          <w:p>
            <w:pPr>
              <w:pStyle w:val="Contenutotabella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object>
                <v:shape id="control_shape_19" o:allowincell="t" style="width:15.7pt;height:15.3pt" type="#_x0000_t75"/>
                <w:control r:id="rId21" w:name="CheckBox" w:shapeid="control_shape_19"/>
              </w:object>
            </w:r>
            <w:r>
              <w:rPr>
                <w:sz w:val="24"/>
                <w:szCs w:val="24"/>
              </w:rPr>
              <w:t>Altana per la caccia al colombaccio base metri 4 per 3 e di altezza non superiore il limite frondoso degli alberi (circostanti).</w:t>
            </w:r>
          </w:p>
        </w:tc>
      </w:tr>
    </w:tbl>
    <w:p>
      <w:pPr>
        <w:pStyle w:val="BodyText"/>
        <w:bidi w:val="0"/>
        <w:jc w:val="left"/>
        <w:rPr>
          <w:rFonts w:ascii="Arial" w:hAnsi="Arial"/>
          <w:b/>
          <w:bCs/>
          <w:i w:val="false"/>
          <w:caps w:val="false"/>
          <w:smallCaps w:val="false"/>
          <w:sz w:val="28"/>
          <w:szCs w:val="28"/>
        </w:rPr>
      </w:pPr>
      <w:r>
        <w:rPr>
          <w:rFonts w:ascii="Arial" w:hAnsi="Arial"/>
          <w:b/>
          <w:bCs/>
          <w:i w:val="false"/>
          <w:caps w:val="false"/>
          <w:smallCaps w:val="false"/>
          <w:sz w:val="28"/>
          <w:szCs w:val="28"/>
        </w:rPr>
      </w:r>
    </w:p>
    <w:p>
      <w:pPr>
        <w:pStyle w:val="BodyText"/>
        <w:bidi w:val="0"/>
        <w:jc w:val="center"/>
        <w:rPr>
          <w:rFonts w:ascii="Arial" w:hAnsi="Arial"/>
          <w:b/>
          <w:bCs/>
          <w:i w:val="false"/>
          <w:caps w:val="false"/>
          <w:smallCaps w:val="false"/>
          <w:sz w:val="28"/>
          <w:szCs w:val="28"/>
        </w:rPr>
      </w:pPr>
      <w:r>
        <w:rPr>
          <w:rFonts w:ascii="Arial" w:hAnsi="Arial"/>
          <w:b/>
          <w:bCs/>
          <w:i w:val="false"/>
          <w:caps w:val="false"/>
          <w:smallCaps w:val="false"/>
          <w:sz w:val="28"/>
          <w:szCs w:val="28"/>
        </w:rPr>
        <w:t>SI DICHIARA CHE:</w:t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7"/>
      </w:tblGrid>
      <w:tr>
        <w:trPr/>
        <w:tc>
          <w:tcPr>
            <w:tcW w:w="9637" w:type="dxa"/>
            <w:tcBorders/>
          </w:tcPr>
          <w:p>
            <w:pPr>
              <w:pStyle w:val="Contenutotabella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l’appostamento sarà: </w:t>
            </w:r>
          </w:p>
          <w:p>
            <w:pPr>
              <w:pStyle w:val="Contenutotabella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  <w:tab/>
              <w:t>opportunamente mimetizzato con l’ ambiente,</w:t>
            </w:r>
          </w:p>
          <w:p>
            <w:pPr>
              <w:pStyle w:val="Contenutotabella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  <w:tab/>
              <w:t>eseguito secondo gli usi e le consuetudini locali utilizzando materiale in legno e metallo,</w:t>
            </w:r>
          </w:p>
          <w:p>
            <w:pPr>
              <w:pStyle w:val="Contenutotabella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  <w:tab/>
              <w:t>privo di allacciamento e di opere di urbanizzazione.</w:t>
            </w:r>
          </w:p>
        </w:tc>
      </w:tr>
    </w:tbl>
    <w:p>
      <w:pPr>
        <w:pStyle w:val="BodyText"/>
        <w:bidi w:val="0"/>
        <w:jc w:val="left"/>
        <w:rPr>
          <w:rFonts w:ascii="Times New Roman" w:hAnsi="Times New Roman"/>
          <w:b w:val="false"/>
          <w:bCs w:val="false"/>
          <w:sz w:val="12"/>
          <w:szCs w:val="12"/>
        </w:rPr>
      </w:pPr>
      <w:r>
        <w:rPr>
          <w:b w:val="false"/>
          <w:bCs w:val="false"/>
          <w:sz w:val="12"/>
          <w:szCs w:val="12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606"/>
        <w:gridCol w:w="1606"/>
        <w:gridCol w:w="1606"/>
        <w:gridCol w:w="1606"/>
        <w:gridCol w:w="1606"/>
        <w:gridCol w:w="1607"/>
      </w:tblGrid>
      <w:tr>
        <w:trPr/>
        <w:tc>
          <w:tcPr>
            <w:tcW w:w="9637" w:type="dxa"/>
            <w:gridSpan w:val="6"/>
            <w:tcBorders/>
          </w:tcPr>
          <w:p>
            <w:pPr>
              <w:pStyle w:val="Contenutotabella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Ubicazione - Catasto terreni di Marostica</w:t>
            </w:r>
          </w:p>
        </w:tc>
      </w:tr>
      <w:tr>
        <w:trPr/>
        <w:tc>
          <w:tcPr>
            <w:tcW w:w="1606" w:type="dxa"/>
            <w:tcBorders/>
          </w:tcPr>
          <w:p>
            <w:pPr>
              <w:pStyle w:val="Contenutotabella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Censuario di:</w:t>
            </w:r>
          </w:p>
        </w:tc>
        <w:tc>
          <w:tcPr>
            <w:tcW w:w="1606" w:type="dxa"/>
            <w:tcBorders/>
          </w:tcPr>
          <w:p>
            <w:pPr>
              <w:pStyle w:val="NormaleWeb"/>
              <w:bidi w:val="0"/>
              <w:spacing w:before="100" w:after="100"/>
              <w:jc w:val="center"/>
              <w:rPr>
                <w:rFonts w:ascii="Times New Roman" w:hAnsi="Times New Roman" w:cs="Arial"/>
                <w:b w:val="false"/>
                <w:bCs w:val="false"/>
                <w:color w:val="0000FF"/>
                <w:sz w:val="24"/>
                <w:szCs w:val="24"/>
              </w:rPr>
            </w:pPr>
            <w:r>
              <w:rPr>
                <w:rFonts w:cs="Arial" w:ascii="Times New Roman" w:hAnsi="Times New Roman"/>
                <w:b w:val="false"/>
                <w:bCs w:val="false"/>
                <w:color w:val="0000FF"/>
                <w:sz w:val="24"/>
                <w:szCs w:val="24"/>
              </w:rPr>
            </w:r>
            <w:sdt>
              <w:sdtPr>
                <w:dropDownList>
                  <w:listItem w:displayText="Marostica" w:value="Marostica"/>
                  <w:listItem w:displayText="Crosara" w:value="Crosara"/>
                  <w:listItem w:displayText="Vallonara" w:value="Vallonara"/>
                </w:dropDownList>
              </w:sdtPr>
              <w:sdtContent>
                <w:r>
                  <w:t>ins.censuario</w:t>
                </w:r>
              </w:sdtContent>
            </w:sdt>
          </w:p>
        </w:tc>
        <w:tc>
          <w:tcPr>
            <w:tcW w:w="1606" w:type="dxa"/>
            <w:tcBorders/>
          </w:tcPr>
          <w:p>
            <w:pPr>
              <w:pStyle w:val="Contenutotabella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Foglio:</w:t>
            </w:r>
          </w:p>
        </w:tc>
        <w:tc>
          <w:tcPr>
            <w:tcW w:w="1606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 w:cs="Arial"/>
                <w:b w:val="false"/>
                <w:bCs w:val="false"/>
                <w:color w:val="0000FF"/>
                <w:sz w:val="24"/>
                <w:szCs w:val="24"/>
              </w:rPr>
            </w:pPr>
            <w:r>
              <w:rPr>
                <w:rFonts w:cs="Arial"/>
                <w:b w:val="false"/>
                <w:bCs w:val="false"/>
                <w:color w:val="0000FF"/>
                <w:sz w:val="24"/>
                <w:szCs w:val="24"/>
              </w:rPr>
            </w:r>
            <w:sdt>
              <w:sdtP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Content>
                <w:r>
                  <w:t>ins. foglio</w:t>
                </w:r>
              </w:sdtContent>
            </w:sdt>
          </w:p>
        </w:tc>
        <w:tc>
          <w:tcPr>
            <w:tcW w:w="1606" w:type="dxa"/>
            <w:tcBorders/>
          </w:tcPr>
          <w:p>
            <w:pPr>
              <w:pStyle w:val="Contenutotabella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Mappale:</w:t>
            </w:r>
          </w:p>
        </w:tc>
        <w:tc>
          <w:tcPr>
            <w:tcW w:w="1607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object>
                <v:shape id="control_shape_20" o:allowincell="t" style="width:71.95pt;height:21.3pt" type="#_x0000_t75"/>
                <w:control r:id="rId22" w:name="TextBox1" w:shapeid="control_shape_20"/>
              </w:object>
            </w:r>
          </w:p>
        </w:tc>
      </w:tr>
      <w:tr>
        <w:trPr/>
        <w:tc>
          <w:tcPr>
            <w:tcW w:w="3212" w:type="dxa"/>
            <w:gridSpan w:val="2"/>
            <w:tcBorders/>
          </w:tcPr>
          <w:p>
            <w:pPr>
              <w:pStyle w:val="Contenutotabella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Coordinate GPS (facoltativo):</w:t>
            </w:r>
          </w:p>
        </w:tc>
        <w:tc>
          <w:tcPr>
            <w:tcW w:w="1606" w:type="dxa"/>
            <w:tcBorders/>
          </w:tcPr>
          <w:p>
            <w:pPr>
              <w:pStyle w:val="Contenutotabella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La nord:</w:t>
            </w:r>
          </w:p>
        </w:tc>
        <w:tc>
          <w:tcPr>
            <w:tcW w:w="1606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object>
                <v:shape id="control_shape_21" o:allowincell="t" style="width:71.95pt;height:14.75pt" type="#_x0000_t75"/>
                <w:control r:id="rId23" w:name="TextBox1" w:shapeid="control_shape_21"/>
              </w:object>
            </w:r>
          </w:p>
        </w:tc>
        <w:tc>
          <w:tcPr>
            <w:tcW w:w="1606" w:type="dxa"/>
            <w:tcBorders/>
          </w:tcPr>
          <w:p>
            <w:pPr>
              <w:pStyle w:val="Contenutotabella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Lo est:</w:t>
            </w:r>
          </w:p>
        </w:tc>
        <w:tc>
          <w:tcPr>
            <w:tcW w:w="1607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object>
                <v:shape id="control_shape_22" o:allowincell="t" style="width:71.95pt;height:14.75pt" type="#_x0000_t75"/>
                <w:control r:id="rId24" w:name="TextBox1" w:shapeid="control_shape_22"/>
              </w:object>
            </w:r>
          </w:p>
        </w:tc>
      </w:tr>
    </w:tbl>
    <w:p>
      <w:pPr>
        <w:pStyle w:val="BodyText"/>
        <w:bidi w:val="0"/>
        <w:jc w:val="left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7"/>
      </w:tblGrid>
      <w:tr>
        <w:trPr/>
        <w:tc>
          <w:tcPr>
            <w:tcW w:w="9637" w:type="dxa"/>
            <w:tcBorders/>
          </w:tcPr>
          <w:p>
            <w:pPr>
              <w:pStyle w:val="Contenutotabella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Allegati (obbligatori):</w:t>
            </w:r>
          </w:p>
        </w:tc>
      </w:tr>
      <w:tr>
        <w:trPr/>
        <w:tc>
          <w:tcPr>
            <w:tcW w:w="9637" w:type="dxa"/>
            <w:tcBorders/>
          </w:tcPr>
          <w:p>
            <w:pPr>
              <w:pStyle w:val="Contenutotabella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-documenti di riconoscimento </w:t>
            </w:r>
          </w:p>
        </w:tc>
      </w:tr>
      <w:tr>
        <w:trPr/>
        <w:tc>
          <w:tcPr>
            <w:tcW w:w="9637" w:type="dxa"/>
            <w:tcBorders/>
          </w:tcPr>
          <w:p>
            <w:pPr>
              <w:pStyle w:val="Contenutotabella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planimetria del sito</w:t>
            </w:r>
          </w:p>
        </w:tc>
      </w:tr>
    </w:tbl>
    <w:p>
      <w:pPr>
        <w:pStyle w:val="BodyText"/>
        <w:bidi w:val="0"/>
        <w:jc w:val="left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226"/>
        <w:gridCol w:w="7411"/>
      </w:tblGrid>
      <w:tr>
        <w:trPr/>
        <w:tc>
          <w:tcPr>
            <w:tcW w:w="9637" w:type="dxa"/>
            <w:gridSpan w:val="2"/>
            <w:tcBorders/>
          </w:tcPr>
          <w:p>
            <w:pPr>
              <w:pStyle w:val="Contenutotabella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Domicilio per le comunicazioni anche ai sensi e per gli effetti della legge 241/90, successive modifiche ed integrazioni, il seguente indirizzo:</w:t>
            </w:r>
          </w:p>
        </w:tc>
      </w:tr>
      <w:tr>
        <w:trPr/>
        <w:tc>
          <w:tcPr>
            <w:tcW w:w="2226" w:type="dxa"/>
            <w:tcBorders/>
          </w:tcPr>
          <w:p>
            <w:pPr>
              <w:pStyle w:val="BodyText"/>
              <w:bidi w:val="0"/>
              <w:spacing w:before="0" w:after="120"/>
              <w:jc w:val="left"/>
              <w:rPr>
                <w:rFonts w:ascii="Arial" w:hAnsi="Arial"/>
                <w:sz w:val="15"/>
                <w:szCs w:val="28"/>
              </w:rPr>
            </w:pPr>
            <w:r>
              <w:rPr>
                <w:rFonts w:ascii="Arial" w:hAnsi="Arial"/>
                <w:sz w:val="15"/>
                <w:szCs w:val="28"/>
              </w:rPr>
              <w:t>Cognome Nome</w:t>
            </w:r>
          </w:p>
        </w:tc>
        <w:tc>
          <w:tcPr>
            <w:tcW w:w="7411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object>
                <v:shape id="control_shape_23" o:allowincell="t" style="width:360.95pt;height:13.8pt" type="#_x0000_t75"/>
                <w:control r:id="rId25" w:name="TextBox" w:shapeid="control_shape_23"/>
              </w:object>
            </w:r>
          </w:p>
        </w:tc>
      </w:tr>
      <w:tr>
        <w:trPr/>
        <w:tc>
          <w:tcPr>
            <w:tcW w:w="2226" w:type="dxa"/>
            <w:tcBorders/>
          </w:tcPr>
          <w:p>
            <w:pPr>
              <w:pStyle w:val="BodyText"/>
              <w:bidi w:val="0"/>
              <w:spacing w:before="0" w:after="120"/>
              <w:jc w:val="left"/>
              <w:rPr>
                <w:rFonts w:ascii="Arial" w:hAnsi="Arial"/>
                <w:i w:val="false"/>
                <w:caps w:val="false"/>
                <w:smallCaps w:val="false"/>
                <w:color w:val="000000"/>
                <w:sz w:val="15"/>
                <w:szCs w:val="28"/>
              </w:rPr>
            </w:pPr>
            <w:r>
              <w:rPr>
                <w:rFonts w:ascii="Arial" w:hAnsi="Arial"/>
                <w:i w:val="false"/>
                <w:caps w:val="false"/>
                <w:smallCaps w:val="false"/>
                <w:color w:val="000000"/>
                <w:sz w:val="15"/>
                <w:szCs w:val="28"/>
              </w:rPr>
              <w:t>Codice fiscale</w:t>
            </w:r>
          </w:p>
        </w:tc>
        <w:tc>
          <w:tcPr>
            <w:tcW w:w="7411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object>
                <v:shape id="control_shape_24" o:allowincell="t" style="width:360.95pt;height:13.8pt" type="#_x0000_t75"/>
                <w:control r:id="rId26" w:name="TextBox" w:shapeid="control_shape_24"/>
              </w:object>
            </w:r>
          </w:p>
        </w:tc>
      </w:tr>
      <w:tr>
        <w:trPr/>
        <w:tc>
          <w:tcPr>
            <w:tcW w:w="2226" w:type="dxa"/>
            <w:tcBorders/>
          </w:tcPr>
          <w:p>
            <w:pPr>
              <w:pStyle w:val="BodyText"/>
              <w:bidi w:val="0"/>
              <w:spacing w:before="0" w:after="120"/>
              <w:jc w:val="left"/>
              <w:rPr>
                <w:rFonts w:ascii="Arial" w:hAnsi="Arial"/>
                <w:i w:val="false"/>
                <w:caps w:val="false"/>
                <w:smallCaps w:val="false"/>
                <w:color w:val="000000"/>
                <w:sz w:val="15"/>
                <w:szCs w:val="28"/>
              </w:rPr>
            </w:pPr>
            <w:r>
              <w:rPr>
                <w:rFonts w:ascii="Arial" w:hAnsi="Arial"/>
                <w:i w:val="false"/>
                <w:caps w:val="false"/>
                <w:smallCaps w:val="false"/>
                <w:color w:val="000000"/>
                <w:sz w:val="15"/>
                <w:szCs w:val="28"/>
              </w:rPr>
              <w:t>Residenza - domicilio</w:t>
            </w:r>
          </w:p>
        </w:tc>
        <w:tc>
          <w:tcPr>
            <w:tcW w:w="7411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object>
                <v:shape id="control_shape_25" o:allowincell="t" style="width:360.95pt;height:13.8pt" type="#_x0000_t75"/>
                <w:control r:id="rId27" w:name="TextBox" w:shapeid="control_shape_25"/>
              </w:object>
            </w:r>
          </w:p>
        </w:tc>
      </w:tr>
      <w:tr>
        <w:trPr/>
        <w:tc>
          <w:tcPr>
            <w:tcW w:w="2226" w:type="dxa"/>
            <w:tcBorders/>
          </w:tcPr>
          <w:p>
            <w:pPr>
              <w:pStyle w:val="BodyText"/>
              <w:bidi w:val="0"/>
              <w:spacing w:before="0" w:after="120"/>
              <w:jc w:val="left"/>
              <w:rPr>
                <w:rFonts w:ascii="Arial" w:hAnsi="Arial"/>
                <w:i w:val="false"/>
                <w:caps w:val="false"/>
                <w:smallCaps w:val="false"/>
                <w:color w:val="000000"/>
                <w:sz w:val="15"/>
                <w:szCs w:val="28"/>
              </w:rPr>
            </w:pPr>
            <w:r>
              <w:rPr>
                <w:rFonts w:ascii="Arial" w:hAnsi="Arial"/>
                <w:i w:val="false"/>
                <w:caps w:val="false"/>
                <w:smallCaps w:val="false"/>
                <w:color w:val="000000"/>
                <w:sz w:val="15"/>
                <w:szCs w:val="28"/>
              </w:rPr>
              <w:t>Via e civico</w:t>
            </w:r>
          </w:p>
        </w:tc>
        <w:tc>
          <w:tcPr>
            <w:tcW w:w="7411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object>
                <v:shape id="control_shape_26" o:allowincell="t" style="width:360.95pt;height:13.8pt" type="#_x0000_t75"/>
                <w:control r:id="rId28" w:name="Campo di testo 1" w:shapeid="control_shape_26"/>
              </w:object>
            </w:r>
          </w:p>
        </w:tc>
      </w:tr>
      <w:tr>
        <w:trPr/>
        <w:tc>
          <w:tcPr>
            <w:tcW w:w="2226" w:type="dxa"/>
            <w:tcBorders/>
          </w:tcPr>
          <w:p>
            <w:pPr>
              <w:pStyle w:val="BodyText"/>
              <w:bidi w:val="0"/>
              <w:spacing w:before="0" w:after="120"/>
              <w:jc w:val="left"/>
              <w:rPr>
                <w:rFonts w:ascii="Arial" w:hAnsi="Arial"/>
                <w:i w:val="false"/>
                <w:caps w:val="false"/>
                <w:smallCaps w:val="false"/>
                <w:color w:val="000000"/>
                <w:sz w:val="15"/>
                <w:szCs w:val="28"/>
              </w:rPr>
            </w:pPr>
            <w:r>
              <w:rPr>
                <w:rFonts w:ascii="Arial" w:hAnsi="Arial"/>
                <w:i w:val="false"/>
                <w:caps w:val="false"/>
                <w:smallCaps w:val="false"/>
                <w:color w:val="000000"/>
                <w:sz w:val="15"/>
                <w:szCs w:val="28"/>
              </w:rPr>
              <w:t>Fax /E mail/Pec</w:t>
            </w:r>
          </w:p>
        </w:tc>
        <w:tc>
          <w:tcPr>
            <w:tcW w:w="7411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object>
                <v:shape id="control_shape_27" o:allowincell="t" style="width:360.95pt;height:13.8pt" type="#_x0000_t75"/>
                <w:control r:id="rId29" w:name="TextBox" w:shapeid="control_shape_27"/>
              </w:object>
            </w:r>
          </w:p>
        </w:tc>
      </w:tr>
    </w:tbl>
    <w:p>
      <w:pPr>
        <w:pStyle w:val="BodyText"/>
        <w:bidi w:val="0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 dichiara di aver preso visione della informativa sul trattamento dei dati personali riportata a tergo.</w:t>
      </w:r>
    </w:p>
    <w:p>
      <w:pPr>
        <w:pStyle w:val="BodyText"/>
        <w:bidi w:val="0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Marostica, lì </w:t>
      </w:r>
      <w:r>
        <w:rPr>
          <w:b/>
          <w:bCs/>
          <w:sz w:val="24"/>
          <w:szCs w:val="24"/>
        </w:rPr>
      </w:r>
      <w:sdt>
        <w:sdtPr>
          <w:date>
            <w:dateFormat w:val="dd/MM/yyyy"/>
            <w:lid w:val="en-US"/>
            <w:storeMappedDataAs w:val="dateTime"/>
            <w:calendar w:val="gregorian"/>
          </w:date>
        </w:sdtPr>
        <w:sdtContent>
          <w:r/>
        </w:sdtContent>
      </w:sdt>
    </w:p>
    <w:p>
      <w:pPr>
        <w:pStyle w:val="BodyText"/>
        <w:bidi w:val="0"/>
        <w:jc w:val="left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IL PROPRIETARIO</w:t>
        <w:tab/>
        <w:tab/>
        <w:tab/>
        <w:tab/>
        <w:tab/>
        <w:tab/>
        <w:tab/>
        <w:t>IL CACCIATORE</w:t>
      </w:r>
    </w:p>
    <w:p>
      <w:pPr>
        <w:pStyle w:val="BodyText"/>
        <w:bidi w:val="0"/>
        <w:jc w:val="left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……………………</w:t>
      </w:r>
      <w:r>
        <w:rPr>
          <w:b/>
          <w:bCs/>
          <w:sz w:val="28"/>
          <w:szCs w:val="28"/>
        </w:rPr>
        <w:t>..</w:t>
        <w:tab/>
        <w:tab/>
        <w:tab/>
        <w:tab/>
        <w:tab/>
        <w:tab/>
        <w:tab/>
        <w:t>………………….</w:t>
      </w:r>
      <w:r>
        <w:br w:type="page"/>
      </w:r>
    </w:p>
    <w:p>
      <w:pPr>
        <w:pStyle w:val="Contenutotabella"/>
        <w:bidi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-Informativa </w:t>
      </w:r>
      <w:r>
        <w:rPr>
          <w:sz w:val="18"/>
          <w:szCs w:val="18"/>
        </w:rPr>
        <w:t>privacy</w:t>
      </w:r>
    </w:p>
    <w:p>
      <w:pPr>
        <w:pStyle w:val="Contenutotabella"/>
        <w:bidi w:val="0"/>
        <w:jc w:val="lef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Contenutotabella"/>
        <w:bidi w:val="0"/>
        <w:jc w:val="left"/>
        <w:rPr>
          <w:rFonts w:ascii="Times New Roman" w:hAnsi="Times New Roman"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Rispetto della normativa sulla privacy</w:t>
        <w:br/>
        <w:t>Il Reg. UE n. 2016/679 del 27 aprile 2016 stabilisce norme relative alla protezione delle persone fisiche con</w:t>
        <w:br/>
        <w:t>riguardo al trattamento dei dati personali. Pertanto, come previsto dall'art. 13 del Regolamento, si forniscono le</w:t>
        <w:br/>
        <w:t>seguenti informazioni:</w:t>
        <w:br/>
        <w:t>Finalità del trattamento:</w:t>
        <w:br/>
        <w:t>Il trattamento dei dati è necessario per l'esecuzione di un compito di interesse pubblico o connesso all'esercizio di</w:t>
        <w:br/>
        <w:t>pubblici poteri di cui è investito il titolare del trattamento. Pertanto i dati personali saranno utilizzati dagli uffici</w:t>
        <w:br/>
        <w:t>nell'ambito del procedimento per il quale la dichiarazione viene resa.</w:t>
        <w:br/>
        <w:t>Modalità del trattamento:</w:t>
        <w:br/>
        <w:t>I dati saranno trattati dagli incaricati sia con strumenti cartacei sia con strumenti informatici a disposizione degli</w:t>
        <w:br/>
        <w:t>uffici.</w:t>
        <w:br/>
        <w:t>Destinatari dei dati:</w:t>
        <w:br/>
        <w:t>I dati potranno essere comunicati a terzi nei casi previsti della Legge 7 agosto 1990, n. 241 (“Nuove norme in</w:t>
        <w:br/>
        <w:t>materia di procedimento amministrativo e di diritto di accesso ai documenti amministrativi”), ove applicabile, e in</w:t>
        <w:br/>
        <w:t>caso di controlli sulla veridicità delle dichiarazioni (art. 71 del D.P.R. 28 dicembre 2000 n. 445 (“Testo unico delle</w:t>
        <w:br/>
        <w:t>disposizioni legislative e regolamentari in materia di documentazione amministrativa”).</w:t>
        <w:br/>
        <w:t>Diritti:</w:t>
        <w:br/>
        <w:t>L'interessato può in ogni momento esercitare i diritti di accesso e di rettifica dei dati personali nonché ha il diritto</w:t>
        <w:br/>
        <w:t>di presentare reclamo a un'autorità di controllo come previsto dall'art. 15 del Reg. UE n. 2016/679. Ha inoltre il</w:t>
        <w:br/>
        <w:t>diritto alla portabilità dei dati, alla cancellazione dei dati e alla limitazione al loro trattamento nei casi previsti dal</w:t>
        <w:br/>
        <w:t>Regolamento. Per esercitare tali diritti tutte le richieste devono essere rivolte al Comune di Marostica .</w:t>
        <w:br/>
        <w:t>Periodo di conservazione dei dati:</w:t>
        <w:br/>
        <w:t>I dati personali saranno conservati, in conformità a quanto previsto dalla vigente normativa, per un periodo di</w:t>
        <w:br/>
        <w:t>tempo non superiore a quello necessario al conseguimento delle finalità per le quali essi sono raccolti e trattati.</w:t>
        <w:br/>
        <w:t xml:space="preserve">Titolare del trattamento: Comune di Marostica  di cui in premessa. </w:t>
      </w:r>
    </w:p>
    <w:sectPr>
      <w:footerReference w:type="default" r:id="rId30"/>
      <w:type w:val="nextPage"/>
      <w:pgSz w:w="11905" w:h="16837"/>
      <w:pgMar w:left="1134" w:right="1134" w:gutter="0" w:header="0" w:top="1134" w:footer="1134" w:bottom="1693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Courier New">
    <w:charset w:val="00"/>
    <w:family w:val="modern"/>
    <w:pitch w:val="default"/>
  </w:font>
  <w:font w:name="Arial">
    <w:charset w:val="00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ftr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ahoma"/>
        <w:kern w:val="2"/>
        <w:sz w:val="24"/>
        <w:szCs w:val="24"/>
        <w:lang w:val="it-IT" w:eastAsia="zxx" w:bidi="zxx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Arial Unicode MS" w:cs="Tahoma"/>
      <w:color w:val="auto"/>
      <w:kern w:val="2"/>
      <w:sz w:val="24"/>
      <w:szCs w:val="24"/>
      <w:lang w:val="it-IT" w:eastAsia="zxx" w:bidi="zxx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Tahoma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8" w:leader="none"/>
        <w:tab w:val="right" w:pos="9637" w:leader="none"/>
      </w:tabs>
    </w:pPr>
    <w:rPr/>
  </w:style>
  <w:style w:type="paragraph" w:styleId="NormaleWeb">
    <w:name w:val="Normale (Web)"/>
    <w:basedOn w:val="Normal"/>
    <w:qFormat/>
    <w:pPr>
      <w:spacing w:before="100" w:after="100"/>
    </w:pPr>
    <w:rPr>
      <w:rFonts w:ascii="Courier New" w:hAnsi="Courier New" w:cs="Courier New"/>
      <w:i w:val="false"/>
      <w:color w:val="000000"/>
      <w:sz w:val="14"/>
      <w:szCs w:val="1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control" Target="activeX/activeX2.xml"/><Relationship Id="rId4" Type="http://schemas.openxmlformats.org/officeDocument/2006/relationships/control" Target="activeX/activeX3.xml"/><Relationship Id="rId5" Type="http://schemas.openxmlformats.org/officeDocument/2006/relationships/control" Target="activeX/activeX4.xml"/><Relationship Id="rId6" Type="http://schemas.openxmlformats.org/officeDocument/2006/relationships/control" Target="activeX/activeX5.xml"/><Relationship Id="rId7" Type="http://schemas.openxmlformats.org/officeDocument/2006/relationships/control" Target="activeX/activeX6.xml"/><Relationship Id="rId8" Type="http://schemas.openxmlformats.org/officeDocument/2006/relationships/control" Target="activeX/activeX7.xml"/><Relationship Id="rId9" Type="http://schemas.openxmlformats.org/officeDocument/2006/relationships/control" Target="activeX/activeX8.xml"/><Relationship Id="rId10" Type="http://schemas.openxmlformats.org/officeDocument/2006/relationships/control" Target="activeX/activeX9.xml"/><Relationship Id="rId11" Type="http://schemas.openxmlformats.org/officeDocument/2006/relationships/control" Target="activeX/activeX10.xml"/><Relationship Id="rId12" Type="http://schemas.openxmlformats.org/officeDocument/2006/relationships/control" Target="activeX/activeX11.xml"/><Relationship Id="rId13" Type="http://schemas.openxmlformats.org/officeDocument/2006/relationships/control" Target="activeX/activeX12.xml"/><Relationship Id="rId14" Type="http://schemas.openxmlformats.org/officeDocument/2006/relationships/control" Target="activeX/activeX13.xml"/><Relationship Id="rId15" Type="http://schemas.openxmlformats.org/officeDocument/2006/relationships/control" Target="activeX/activeX14.xml"/><Relationship Id="rId16" Type="http://schemas.openxmlformats.org/officeDocument/2006/relationships/control" Target="activeX/activeX15.xml"/><Relationship Id="rId17" Type="http://schemas.openxmlformats.org/officeDocument/2006/relationships/control" Target="activeX/activeX16.xml"/><Relationship Id="rId18" Type="http://schemas.openxmlformats.org/officeDocument/2006/relationships/control" Target="activeX/activeX17.xml"/><Relationship Id="rId19" Type="http://schemas.openxmlformats.org/officeDocument/2006/relationships/control" Target="activeX/activeX18.xml"/><Relationship Id="rId20" Type="http://schemas.openxmlformats.org/officeDocument/2006/relationships/control" Target="activeX/activeX19.xml"/><Relationship Id="rId21" Type="http://schemas.openxmlformats.org/officeDocument/2006/relationships/control" Target="activeX/activeX20.xml"/><Relationship Id="rId22" Type="http://schemas.openxmlformats.org/officeDocument/2006/relationships/control" Target="activeX/activeX21.xml"/><Relationship Id="rId23" Type="http://schemas.openxmlformats.org/officeDocument/2006/relationships/control" Target="activeX/activeX22.xml"/><Relationship Id="rId24" Type="http://schemas.openxmlformats.org/officeDocument/2006/relationships/control" Target="activeX/activeX23.xml"/><Relationship Id="rId25" Type="http://schemas.openxmlformats.org/officeDocument/2006/relationships/control" Target="activeX/activeX24.xml"/><Relationship Id="rId26" Type="http://schemas.openxmlformats.org/officeDocument/2006/relationships/control" Target="activeX/activeX25.xml"/><Relationship Id="rId27" Type="http://schemas.openxmlformats.org/officeDocument/2006/relationships/control" Target="activeX/activeX26.xml"/><Relationship Id="rId28" Type="http://schemas.openxmlformats.org/officeDocument/2006/relationships/control" Target="activeX/activeX27.xml"/><Relationship Id="rId29" Type="http://schemas.openxmlformats.org/officeDocument/2006/relationships/control" Target="activeX/activeX28.xml"/><Relationship Id="rId30" Type="http://schemas.openxmlformats.org/officeDocument/2006/relationships/footer" Target="footer1.xml"/><Relationship Id="rId31" Type="http://schemas.openxmlformats.org/officeDocument/2006/relationships/fontTable" Target="fontTable.xml"/><Relationship Id="rId32" Type="http://schemas.openxmlformats.org/officeDocument/2006/relationships/settings" Target="settings.xml"/><Relationship Id="rId33" Type="http://schemas.openxmlformats.org/officeDocument/2006/relationships/theme" Target="theme/theme1.xml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10.xml.rels><?xml version="1.0" encoding="UTF-8"?>
<Relationships xmlns="http://schemas.openxmlformats.org/package/2006/relationships"><Relationship Id="rId1" Type="http://schemas.microsoft.com/office/2006/relationships/activeXControlBinary" Target="activeX10.bin"/>
</Relationships>
</file>

<file path=word/activeX/_rels/activeX11.xml.rels><?xml version="1.0" encoding="UTF-8"?>
<Relationships xmlns="http://schemas.openxmlformats.org/package/2006/relationships"><Relationship Id="rId1" Type="http://schemas.microsoft.com/office/2006/relationships/activeXControlBinary" Target="activeX11.bin"/>
</Relationships>
</file>

<file path=word/activeX/_rels/activeX12.xml.rels><?xml version="1.0" encoding="UTF-8"?>
<Relationships xmlns="http://schemas.openxmlformats.org/package/2006/relationships"><Relationship Id="rId1" Type="http://schemas.microsoft.com/office/2006/relationships/activeXControlBinary" Target="activeX12.bin"/>
</Relationships>
</file>

<file path=word/activeX/_rels/activeX13.xml.rels><?xml version="1.0" encoding="UTF-8"?>
<Relationships xmlns="http://schemas.openxmlformats.org/package/2006/relationships"><Relationship Id="rId1" Type="http://schemas.microsoft.com/office/2006/relationships/activeXControlBinary" Target="activeX13.bin"/>
</Relationships>
</file>

<file path=word/activeX/_rels/activeX14.xml.rels><?xml version="1.0" encoding="UTF-8"?>
<Relationships xmlns="http://schemas.openxmlformats.org/package/2006/relationships"><Relationship Id="rId1" Type="http://schemas.microsoft.com/office/2006/relationships/activeXControlBinary" Target="activeX14.bin"/>
</Relationships>
</file>

<file path=word/activeX/_rels/activeX15.xml.rels><?xml version="1.0" encoding="UTF-8"?>
<Relationships xmlns="http://schemas.openxmlformats.org/package/2006/relationships"><Relationship Id="rId1" Type="http://schemas.microsoft.com/office/2006/relationships/activeXControlBinary" Target="activeX15.bin"/>
</Relationships>
</file>

<file path=word/activeX/_rels/activeX16.xml.rels><?xml version="1.0" encoding="UTF-8"?>
<Relationships xmlns="http://schemas.openxmlformats.org/package/2006/relationships"><Relationship Id="rId1" Type="http://schemas.microsoft.com/office/2006/relationships/activeXControlBinary" Target="activeX16.bin"/>
</Relationships>
</file>

<file path=word/activeX/_rels/activeX17.xml.rels><?xml version="1.0" encoding="UTF-8"?>
<Relationships xmlns="http://schemas.openxmlformats.org/package/2006/relationships"><Relationship Id="rId1" Type="http://schemas.microsoft.com/office/2006/relationships/activeXControlBinary" Target="activeX17.bin"/>
</Relationships>
</file>

<file path=word/activeX/_rels/activeX18.xml.rels><?xml version="1.0" encoding="UTF-8"?>
<Relationships xmlns="http://schemas.openxmlformats.org/package/2006/relationships"><Relationship Id="rId1" Type="http://schemas.microsoft.com/office/2006/relationships/activeXControlBinary" Target="activeX18.bin"/>
</Relationships>
</file>

<file path=word/activeX/_rels/activeX19.xml.rels><?xml version="1.0" encoding="UTF-8"?>
<Relationships xmlns="http://schemas.openxmlformats.org/package/2006/relationships"><Relationship Id="rId1" Type="http://schemas.microsoft.com/office/2006/relationships/activeXControlBinary" Target="activeX19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20.xml.rels><?xml version="1.0" encoding="UTF-8"?>
<Relationships xmlns="http://schemas.openxmlformats.org/package/2006/relationships"><Relationship Id="rId1" Type="http://schemas.microsoft.com/office/2006/relationships/activeXControlBinary" Target="activeX20.bin"/>
</Relationships>
</file>

<file path=word/activeX/_rels/activeX21.xml.rels><?xml version="1.0" encoding="UTF-8"?>
<Relationships xmlns="http://schemas.openxmlformats.org/package/2006/relationships"><Relationship Id="rId1" Type="http://schemas.microsoft.com/office/2006/relationships/activeXControlBinary" Target="activeX21.bin"/>
</Relationships>
</file>

<file path=word/activeX/_rels/activeX22.xml.rels><?xml version="1.0" encoding="UTF-8"?>
<Relationships xmlns="http://schemas.openxmlformats.org/package/2006/relationships"><Relationship Id="rId1" Type="http://schemas.microsoft.com/office/2006/relationships/activeXControlBinary" Target="activeX22.bin"/>
</Relationships>
</file>

<file path=word/activeX/_rels/activeX23.xml.rels><?xml version="1.0" encoding="UTF-8"?>
<Relationships xmlns="http://schemas.openxmlformats.org/package/2006/relationships"><Relationship Id="rId1" Type="http://schemas.microsoft.com/office/2006/relationships/activeXControlBinary" Target="activeX23.bin"/>
</Relationships>
</file>

<file path=word/activeX/_rels/activeX24.xml.rels><?xml version="1.0" encoding="UTF-8"?>
<Relationships xmlns="http://schemas.openxmlformats.org/package/2006/relationships"><Relationship Id="rId1" Type="http://schemas.microsoft.com/office/2006/relationships/activeXControlBinary" Target="activeX24.bin"/>
</Relationships>
</file>

<file path=word/activeX/_rels/activeX25.xml.rels><?xml version="1.0" encoding="UTF-8"?>
<Relationships xmlns="http://schemas.openxmlformats.org/package/2006/relationships"><Relationship Id="rId1" Type="http://schemas.microsoft.com/office/2006/relationships/activeXControlBinary" Target="activeX25.bin"/>
</Relationships>
</file>

<file path=word/activeX/_rels/activeX26.xml.rels><?xml version="1.0" encoding="UTF-8"?>
<Relationships xmlns="http://schemas.openxmlformats.org/package/2006/relationships"><Relationship Id="rId1" Type="http://schemas.microsoft.com/office/2006/relationships/activeXControlBinary" Target="activeX26.bin"/>
</Relationships>
</file>

<file path=word/activeX/_rels/activeX27.xml.rels><?xml version="1.0" encoding="UTF-8"?>
<Relationships xmlns="http://schemas.openxmlformats.org/package/2006/relationships"><Relationship Id="rId1" Type="http://schemas.microsoft.com/office/2006/relationships/activeXControlBinary" Target="activeX27.bin"/>
</Relationships>
</file>

<file path=word/activeX/_rels/activeX28.xml.rels><?xml version="1.0" encoding="UTF-8"?>
<Relationships xmlns="http://schemas.openxmlformats.org/package/2006/relationships"><Relationship Id="rId1" Type="http://schemas.microsoft.com/office/2006/relationships/activeXControlBinary" Target="activeX28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_rels/activeX5.xml.rels><?xml version="1.0" encoding="UTF-8"?>
<Relationships xmlns="http://schemas.openxmlformats.org/package/2006/relationships"><Relationship Id="rId1" Type="http://schemas.microsoft.com/office/2006/relationships/activeXControlBinary" Target="activeX5.bin"/>
</Relationships>
</file>

<file path=word/activeX/_rels/activeX6.xml.rels><?xml version="1.0" encoding="UTF-8"?>
<Relationships xmlns="http://schemas.openxmlformats.org/package/2006/relationships"><Relationship Id="rId1" Type="http://schemas.microsoft.com/office/2006/relationships/activeXControlBinary" Target="activeX6.bin"/>
</Relationships>
</file>

<file path=word/activeX/_rels/activeX7.xml.rels><?xml version="1.0" encoding="UTF-8"?>
<Relationships xmlns="http://schemas.openxmlformats.org/package/2006/relationships"><Relationship Id="rId1" Type="http://schemas.microsoft.com/office/2006/relationships/activeXControlBinary" Target="activeX7.bin"/>
</Relationships>
</file>

<file path=word/activeX/_rels/activeX8.xml.rels><?xml version="1.0" encoding="UTF-8"?>
<Relationships xmlns="http://schemas.openxmlformats.org/package/2006/relationships"><Relationship Id="rId1" Type="http://schemas.microsoft.com/office/2006/relationships/activeXControlBinary" Target="activeX8.bin"/>
</Relationships>
</file>

<file path=word/activeX/_rels/activeX9.xml.rels><?xml version="1.0" encoding="UTF-8"?>
<Relationships xmlns="http://schemas.openxmlformats.org/package/2006/relationships"><Relationship Id="rId1" Type="http://schemas.microsoft.com/office/2006/relationships/activeXControlBinary" Target="activeX9.bin"/>
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451</TotalTime>
  <Application>LibreOffice/26.2.5.2$Windows_X86_64 LibreOffice_project/cd7284b4cbbfeb507e630c1aac019f4157393acb</Application>
  <AppVersion>15.0000</AppVersion>
  <Pages>3</Pages>
  <Words>602</Words>
  <Characters>3508</Characters>
  <CharactersWithSpaces>4089</CharactersWithSpaces>
  <Paragraphs>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2014-10-10T09:10:27Z</dcterms:created>
  <dc:creator>Nicola Marcon</dc:creator>
  <dc:description/>
  <dc:language>it-IT</dc:language>
  <cp:lastModifiedBy/>
  <dcterms:modified xsi:type="dcterms:W3CDTF">2026-08-11T10:05:31Z</dcterms:modified>
  <cp:revision>50</cp:revision>
  <dc:subject/>
  <dc:title/>
</cp:coreProperties>
</file>