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9247" w14:textId="77777777" w:rsidR="002C1D05" w:rsidRPr="007B52C4" w:rsidRDefault="002C1D05" w:rsidP="002C1D05">
      <w:pPr>
        <w:autoSpaceDE w:val="0"/>
        <w:autoSpaceDN w:val="0"/>
        <w:adjustRightInd w:val="0"/>
        <w:rPr>
          <w:b/>
          <w:bCs/>
          <w:color w:val="000000"/>
        </w:rPr>
      </w:pPr>
      <w:r w:rsidRPr="007B52C4">
        <w:rPr>
          <w:b/>
          <w:bCs/>
          <w:color w:val="000000"/>
        </w:rPr>
        <w:t>Schema progetto</w:t>
      </w:r>
    </w:p>
    <w:p w14:paraId="17257D85" w14:textId="77777777" w:rsidR="002C1D05" w:rsidRPr="007B52C4" w:rsidRDefault="002C1D05" w:rsidP="002C1D05">
      <w:pPr>
        <w:autoSpaceDE w:val="0"/>
        <w:autoSpaceDN w:val="0"/>
        <w:adjustRightInd w:val="0"/>
        <w:rPr>
          <w:b/>
          <w:bCs/>
          <w:color w:val="000000"/>
        </w:rPr>
      </w:pPr>
    </w:p>
    <w:p w14:paraId="144D14FC" w14:textId="77777777" w:rsidR="002C1D05" w:rsidRPr="007B52C4" w:rsidRDefault="002C1D05" w:rsidP="002C1D0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B52C4">
        <w:rPr>
          <w:b/>
          <w:bCs/>
          <w:color w:val="000000"/>
        </w:rPr>
        <w:t>SCHEMA DI PROPOSTA PROGETTUALE E QUADRO ECONOMICO FINANZIARIO</w:t>
      </w:r>
    </w:p>
    <w:p w14:paraId="6C2ACDD4" w14:textId="77777777" w:rsidR="002C1D05" w:rsidRPr="007B52C4" w:rsidRDefault="002C1D05" w:rsidP="002C1D0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C1D05" w:rsidRPr="00E66243" w14:paraId="15F8A538" w14:textId="77777777" w:rsidTr="00A149BF">
        <w:tc>
          <w:tcPr>
            <w:tcW w:w="9778" w:type="dxa"/>
          </w:tcPr>
          <w:p w14:paraId="41272664" w14:textId="77777777" w:rsidR="002C1D05" w:rsidRPr="00E66243" w:rsidRDefault="002C1D05" w:rsidP="00A149BF">
            <w:pPr>
              <w:pBdr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66243">
              <w:rPr>
                <w:bCs/>
                <w:color w:val="000000"/>
              </w:rPr>
              <w:t>DESCRIZIONE PROGETTO</w:t>
            </w:r>
          </w:p>
        </w:tc>
      </w:tr>
      <w:tr w:rsidR="002C1D05" w:rsidRPr="00E66243" w14:paraId="022FFC1C" w14:textId="77777777" w:rsidTr="00A149BF">
        <w:tc>
          <w:tcPr>
            <w:tcW w:w="9778" w:type="dxa"/>
          </w:tcPr>
          <w:p w14:paraId="7EE7157B" w14:textId="77777777" w:rsidR="002C1D05" w:rsidRPr="00E66243" w:rsidRDefault="002C1D05" w:rsidP="002C1D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66243">
              <w:rPr>
                <w:b/>
                <w:color w:val="000000"/>
              </w:rPr>
              <w:t>Caratteristiche operative della proposta</w:t>
            </w:r>
          </w:p>
        </w:tc>
      </w:tr>
      <w:tr w:rsidR="002C1D05" w:rsidRPr="00E66243" w14:paraId="25EB4C98" w14:textId="77777777" w:rsidTr="00A149BF">
        <w:tc>
          <w:tcPr>
            <w:tcW w:w="9778" w:type="dxa"/>
          </w:tcPr>
          <w:p w14:paraId="05E76B5C" w14:textId="77777777" w:rsidR="002C1D05" w:rsidRPr="00E66243" w:rsidRDefault="002C1D05" w:rsidP="00A149BF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color w:val="000000"/>
              </w:rPr>
            </w:pPr>
          </w:p>
          <w:p w14:paraId="1A0E49D8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3133AE64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26B5EF22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2CA3C169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213F9101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1EAAA9DF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14438B52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7E448690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2C1D05" w:rsidRPr="00E66243" w14:paraId="70234CBE" w14:textId="77777777" w:rsidTr="00A149BF">
        <w:tc>
          <w:tcPr>
            <w:tcW w:w="9778" w:type="dxa"/>
          </w:tcPr>
          <w:p w14:paraId="4EE63244" w14:textId="77777777" w:rsidR="002C1D05" w:rsidRPr="00E66243" w:rsidRDefault="002C1D05" w:rsidP="002C1D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66243">
              <w:rPr>
                <w:b/>
                <w:color w:val="000000"/>
              </w:rPr>
              <w:t>Struttura organizzativa dell’Associazione</w:t>
            </w:r>
          </w:p>
        </w:tc>
      </w:tr>
      <w:tr w:rsidR="002C1D05" w:rsidRPr="00E66243" w14:paraId="5C3DEABA" w14:textId="77777777" w:rsidTr="00A149BF">
        <w:tc>
          <w:tcPr>
            <w:tcW w:w="9778" w:type="dxa"/>
          </w:tcPr>
          <w:p w14:paraId="15440066" w14:textId="77777777" w:rsidR="002C1D05" w:rsidRPr="00E66243" w:rsidRDefault="002C1D05" w:rsidP="00A149BF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color w:val="000000"/>
              </w:rPr>
            </w:pPr>
          </w:p>
          <w:p w14:paraId="6CD007C4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03C6EBAF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014C4742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665668AB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1BFA6315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6FB7DE57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7BD994E8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6532784C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</w:tr>
      <w:tr w:rsidR="002C1D05" w:rsidRPr="00E66243" w14:paraId="3EE1841E" w14:textId="77777777" w:rsidTr="00A149BF">
        <w:tc>
          <w:tcPr>
            <w:tcW w:w="9778" w:type="dxa"/>
          </w:tcPr>
          <w:p w14:paraId="4E62C9B8" w14:textId="77777777" w:rsidR="002C1D05" w:rsidRPr="00E66243" w:rsidRDefault="002C1D05" w:rsidP="002C1D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66243">
              <w:rPr>
                <w:b/>
                <w:color w:val="000000"/>
              </w:rPr>
              <w:t>Disponibilità dei mezzi adeguati e degli spazi a disposizione</w:t>
            </w:r>
          </w:p>
        </w:tc>
      </w:tr>
      <w:tr w:rsidR="002C1D05" w:rsidRPr="00E66243" w14:paraId="7288DA48" w14:textId="77777777" w:rsidTr="00A149BF">
        <w:tc>
          <w:tcPr>
            <w:tcW w:w="9778" w:type="dxa"/>
          </w:tcPr>
          <w:p w14:paraId="6C96386E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59FFC361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43F73DF9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7F115C36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580B6CE4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495D489C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1AB76416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08876A8D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4E0F4C6F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3BF4146B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1DC01B66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6DE7D951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</w:tr>
      <w:tr w:rsidR="002C1D05" w:rsidRPr="00E66243" w14:paraId="12ADDA63" w14:textId="77777777" w:rsidTr="00A149BF">
        <w:tc>
          <w:tcPr>
            <w:tcW w:w="9778" w:type="dxa"/>
          </w:tcPr>
          <w:p w14:paraId="072ADEB1" w14:textId="77777777" w:rsidR="002C1D05" w:rsidRPr="00E66243" w:rsidRDefault="002C1D05" w:rsidP="002C1D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956433">
              <w:rPr>
                <w:b/>
                <w:color w:val="000000"/>
              </w:rPr>
              <w:t>Qualità e numero delle attività pregresse svolte sul territorio del Comune di Grottaglie negli ultimi anni</w:t>
            </w:r>
          </w:p>
        </w:tc>
      </w:tr>
      <w:tr w:rsidR="002C1D05" w:rsidRPr="00E66243" w14:paraId="00CAD876" w14:textId="77777777" w:rsidTr="00A149BF">
        <w:tc>
          <w:tcPr>
            <w:tcW w:w="9778" w:type="dxa"/>
          </w:tcPr>
          <w:p w14:paraId="329FB047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333A62FE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61F483E3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7C747E97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1C2972F9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7D2C87B4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305F0F02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49CF9B10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3C7C9EC3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13E3728A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17ADC77E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</w:tr>
      <w:tr w:rsidR="002C1D05" w:rsidRPr="00E66243" w14:paraId="7FD2DA7E" w14:textId="77777777" w:rsidTr="00A149BF">
        <w:tc>
          <w:tcPr>
            <w:tcW w:w="9778" w:type="dxa"/>
          </w:tcPr>
          <w:p w14:paraId="00DED660" w14:textId="77777777" w:rsidR="002C1D05" w:rsidRPr="00E66243" w:rsidRDefault="002C1D05" w:rsidP="002C1D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66243">
              <w:rPr>
                <w:b/>
                <w:color w:val="000000"/>
              </w:rPr>
              <w:lastRenderedPageBreak/>
              <w:t>Innovatività e servizi aggiuntivi</w:t>
            </w:r>
          </w:p>
        </w:tc>
      </w:tr>
      <w:tr w:rsidR="002C1D05" w:rsidRPr="00E66243" w14:paraId="2C4A6CC2" w14:textId="77777777" w:rsidTr="00A149BF">
        <w:tc>
          <w:tcPr>
            <w:tcW w:w="9778" w:type="dxa"/>
          </w:tcPr>
          <w:p w14:paraId="57151343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5E90C9D4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739BB7B5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37E397F6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31497FED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6BBD6C7B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5CF78C2A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1FC90D3D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7F0D98CD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47ABE0CA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14:paraId="27DB8A03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</w:tr>
      <w:tr w:rsidR="002C1D05" w:rsidRPr="00E66243" w14:paraId="362109E9" w14:textId="77777777" w:rsidTr="00A149BF">
        <w:tc>
          <w:tcPr>
            <w:tcW w:w="9778" w:type="dxa"/>
          </w:tcPr>
          <w:p w14:paraId="3E3B15E2" w14:textId="77777777" w:rsidR="002C1D05" w:rsidRPr="00E66243" w:rsidRDefault="002C1D05" w:rsidP="00A149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66243">
              <w:rPr>
                <w:b/>
                <w:bCs/>
              </w:rPr>
              <w:t>PIANO DEI COSTI PREVENTIVATI</w:t>
            </w:r>
          </w:p>
          <w:p w14:paraId="7BC35CE9" w14:textId="77777777" w:rsidR="002C1D05" w:rsidRPr="007B52C4" w:rsidRDefault="002C1D05" w:rsidP="00A149BF">
            <w:pPr>
              <w:autoSpaceDE w:val="0"/>
              <w:autoSpaceDN w:val="0"/>
              <w:adjustRightInd w:val="0"/>
            </w:pPr>
            <w:r w:rsidRPr="007B52C4">
              <w:t>Costo comp</w:t>
            </w:r>
            <w:r>
              <w:t>lessivo TOTALE                                                EU</w:t>
            </w:r>
            <w:r w:rsidRPr="007B52C4">
              <w:t>RO ______________</w:t>
            </w:r>
          </w:p>
          <w:p w14:paraId="10D0405F" w14:textId="77777777" w:rsidR="002C1D05" w:rsidRPr="00E66243" w:rsidRDefault="002C1D05" w:rsidP="00A149B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0423B61" w14:textId="77777777" w:rsidR="002C1D05" w:rsidRPr="00E66243" w:rsidRDefault="002C1D05" w:rsidP="00A149B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66243">
              <w:rPr>
                <w:b/>
                <w:bCs/>
              </w:rPr>
              <w:t>Dettaglio dei costi</w:t>
            </w:r>
          </w:p>
          <w:p w14:paraId="27ECBAED" w14:textId="77777777" w:rsidR="002C1D05" w:rsidRPr="007B52C4" w:rsidRDefault="002C1D05" w:rsidP="00A149BF">
            <w:pPr>
              <w:autoSpaceDE w:val="0"/>
              <w:autoSpaceDN w:val="0"/>
              <w:adjustRightInd w:val="0"/>
            </w:pPr>
            <w:r w:rsidRPr="007B52C4">
              <w:t>Coordinamento e gestione del progetto                                 EURO ______________</w:t>
            </w:r>
          </w:p>
          <w:p w14:paraId="3FCBE2E6" w14:textId="77777777" w:rsidR="002C1D05" w:rsidRPr="007B52C4" w:rsidRDefault="002C1D05" w:rsidP="00A149BF">
            <w:pPr>
              <w:autoSpaceDE w:val="0"/>
              <w:autoSpaceDN w:val="0"/>
              <w:adjustRightInd w:val="0"/>
            </w:pPr>
          </w:p>
          <w:p w14:paraId="0BCC725E" w14:textId="77777777" w:rsidR="002C1D05" w:rsidRPr="007B52C4" w:rsidRDefault="002C1D05" w:rsidP="00A149BF">
            <w:pPr>
              <w:autoSpaceDE w:val="0"/>
              <w:autoSpaceDN w:val="0"/>
              <w:adjustRightInd w:val="0"/>
            </w:pPr>
            <w:r w:rsidRPr="007B52C4">
              <w:t xml:space="preserve">Personale (costo complessivo comprensivo </w:t>
            </w:r>
            <w:r>
              <w:t>d</w:t>
            </w:r>
            <w:r w:rsidRPr="007B52C4">
              <w:t>elle coperture assicurative ai sensi</w:t>
            </w:r>
            <w:r>
              <w:t xml:space="preserve"> </w:t>
            </w:r>
            <w:r w:rsidRPr="007B52C4">
              <w:t xml:space="preserve">dell’art. 18 D.lgs.117/2017)  </w:t>
            </w:r>
            <w:r>
              <w:t xml:space="preserve">                  </w:t>
            </w:r>
            <w:r w:rsidRPr="007B52C4">
              <w:t xml:space="preserve">                          </w:t>
            </w:r>
            <w:r>
              <w:t xml:space="preserve">                       </w:t>
            </w:r>
            <w:r w:rsidRPr="007B52C4">
              <w:t>EURO ______________</w:t>
            </w:r>
          </w:p>
          <w:p w14:paraId="3D4C2756" w14:textId="77777777" w:rsidR="002C1D05" w:rsidRPr="007B52C4" w:rsidRDefault="002C1D05" w:rsidP="00A149BF">
            <w:pPr>
              <w:autoSpaceDE w:val="0"/>
              <w:autoSpaceDN w:val="0"/>
              <w:adjustRightInd w:val="0"/>
            </w:pPr>
          </w:p>
          <w:p w14:paraId="2D8DE802" w14:textId="77777777" w:rsidR="002C1D05" w:rsidRPr="007B52C4" w:rsidRDefault="002C1D05" w:rsidP="00A149BF">
            <w:pPr>
              <w:autoSpaceDE w:val="0"/>
              <w:autoSpaceDN w:val="0"/>
              <w:adjustRightInd w:val="0"/>
            </w:pPr>
            <w:r w:rsidRPr="007B52C4">
              <w:t xml:space="preserve">Materiali, strumenti e attrezzature          </w:t>
            </w:r>
            <w:r>
              <w:t xml:space="preserve">                               </w:t>
            </w:r>
            <w:r w:rsidRPr="007B52C4">
              <w:t>EURO ______________</w:t>
            </w:r>
          </w:p>
          <w:p w14:paraId="380A5F6E" w14:textId="77777777" w:rsidR="002C1D05" w:rsidRPr="007B52C4" w:rsidRDefault="002C1D05" w:rsidP="00A149BF">
            <w:pPr>
              <w:autoSpaceDE w:val="0"/>
              <w:autoSpaceDN w:val="0"/>
              <w:adjustRightInd w:val="0"/>
            </w:pPr>
          </w:p>
          <w:p w14:paraId="00FBDC7A" w14:textId="77777777" w:rsidR="002C1D05" w:rsidRPr="007B52C4" w:rsidRDefault="002C1D05" w:rsidP="00A149BF">
            <w:pPr>
              <w:autoSpaceDE w:val="0"/>
              <w:autoSpaceDN w:val="0"/>
              <w:adjustRightInd w:val="0"/>
            </w:pPr>
            <w:r w:rsidRPr="007B52C4">
              <w:t xml:space="preserve">Uso dei locali                                          </w:t>
            </w:r>
            <w:r>
              <w:t xml:space="preserve">                               </w:t>
            </w:r>
            <w:r w:rsidRPr="007B52C4">
              <w:t>EURO ______________</w:t>
            </w:r>
          </w:p>
          <w:p w14:paraId="5945DBCE" w14:textId="77777777" w:rsidR="002C1D05" w:rsidRPr="007B52C4" w:rsidRDefault="002C1D05" w:rsidP="00A149BF">
            <w:pPr>
              <w:autoSpaceDE w:val="0"/>
              <w:autoSpaceDN w:val="0"/>
              <w:adjustRightInd w:val="0"/>
            </w:pPr>
          </w:p>
          <w:p w14:paraId="680E6379" w14:textId="51908915" w:rsidR="002C1D05" w:rsidRPr="007B52C4" w:rsidRDefault="002C1D05" w:rsidP="00A149BF">
            <w:pPr>
              <w:autoSpaceDE w:val="0"/>
              <w:autoSpaceDN w:val="0"/>
              <w:adjustRightInd w:val="0"/>
            </w:pPr>
            <w:r w:rsidRPr="007B52C4">
              <w:t>Altre voci costo (</w:t>
            </w:r>
            <w:proofErr w:type="gramStart"/>
            <w:r w:rsidRPr="007B52C4">
              <w:t xml:space="preserve">specificare)   </w:t>
            </w:r>
            <w:proofErr w:type="gramEnd"/>
            <w:r w:rsidRPr="007B52C4">
              <w:t xml:space="preserve">               </w:t>
            </w:r>
            <w:r>
              <w:t xml:space="preserve">                              </w:t>
            </w:r>
            <w:r w:rsidRPr="007B52C4">
              <w:t>EURO ______________</w:t>
            </w:r>
          </w:p>
          <w:p w14:paraId="0B0B0502" w14:textId="77777777" w:rsidR="002C1D05" w:rsidRPr="007B52C4" w:rsidRDefault="002C1D05" w:rsidP="00A149BF">
            <w:pPr>
              <w:autoSpaceDE w:val="0"/>
              <w:autoSpaceDN w:val="0"/>
              <w:adjustRightInd w:val="0"/>
            </w:pPr>
          </w:p>
          <w:p w14:paraId="40CBCE5B" w14:textId="6304FDFC" w:rsidR="002C1D05" w:rsidRPr="007B52C4" w:rsidRDefault="002C1D05" w:rsidP="00A149BF">
            <w:pPr>
              <w:autoSpaceDE w:val="0"/>
              <w:autoSpaceDN w:val="0"/>
              <w:adjustRightInd w:val="0"/>
            </w:pPr>
            <w:r w:rsidRPr="007B52C4">
              <w:t xml:space="preserve">Allegare idonei documenti giustificativi </w:t>
            </w:r>
          </w:p>
          <w:p w14:paraId="65B84E7A" w14:textId="77777777" w:rsidR="002C1D05" w:rsidRPr="007B52C4" w:rsidRDefault="002C1D05" w:rsidP="00A149BF">
            <w:pPr>
              <w:autoSpaceDE w:val="0"/>
              <w:autoSpaceDN w:val="0"/>
              <w:adjustRightInd w:val="0"/>
            </w:pPr>
          </w:p>
          <w:p w14:paraId="6AA77ADB" w14:textId="77777777" w:rsidR="002C1D05" w:rsidRPr="00E66243" w:rsidRDefault="002C1D05" w:rsidP="00A149B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</w:tr>
      <w:tr w:rsidR="002C1D05" w:rsidRPr="00E66243" w14:paraId="2DD8E3B4" w14:textId="77777777" w:rsidTr="00A149BF">
        <w:tc>
          <w:tcPr>
            <w:tcW w:w="9778" w:type="dxa"/>
          </w:tcPr>
          <w:p w14:paraId="2C860E21" w14:textId="77777777" w:rsidR="002C1D05" w:rsidRPr="00E66243" w:rsidRDefault="002C1D05" w:rsidP="00A149B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2C1D05" w:rsidRPr="00E66243" w14:paraId="59E3B798" w14:textId="77777777" w:rsidTr="00A149BF">
        <w:tc>
          <w:tcPr>
            <w:tcW w:w="9778" w:type="dxa"/>
          </w:tcPr>
          <w:p w14:paraId="74A43074" w14:textId="77777777" w:rsidR="002C1D05" w:rsidRPr="00E66243" w:rsidRDefault="002C1D05" w:rsidP="00A149B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2C1D05" w:rsidRPr="00E66243" w14:paraId="7B7BC0BD" w14:textId="77777777" w:rsidTr="00A149BF">
        <w:tc>
          <w:tcPr>
            <w:tcW w:w="9778" w:type="dxa"/>
          </w:tcPr>
          <w:p w14:paraId="100719F7" w14:textId="77777777" w:rsidR="002C1D05" w:rsidRPr="00E66243" w:rsidRDefault="002C1D05" w:rsidP="00A149B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559E12B6" w14:textId="77777777" w:rsidR="002C1D05" w:rsidRPr="007B52C4" w:rsidRDefault="002C1D05" w:rsidP="002C1D05">
      <w:pPr>
        <w:autoSpaceDE w:val="0"/>
        <w:autoSpaceDN w:val="0"/>
        <w:adjustRightInd w:val="0"/>
        <w:rPr>
          <w:color w:val="000000"/>
        </w:rPr>
      </w:pPr>
    </w:p>
    <w:p w14:paraId="2C40BA4B" w14:textId="77777777" w:rsidR="002C1D05" w:rsidRPr="007B52C4" w:rsidRDefault="002C1D05" w:rsidP="002C1D05">
      <w:pPr>
        <w:autoSpaceDE w:val="0"/>
        <w:autoSpaceDN w:val="0"/>
        <w:adjustRightInd w:val="0"/>
        <w:rPr>
          <w:color w:val="000000"/>
        </w:rPr>
      </w:pPr>
      <w:r w:rsidRPr="007B52C4">
        <w:rPr>
          <w:color w:val="000000"/>
        </w:rPr>
        <w:t>luogo e data _______________________________</w:t>
      </w:r>
    </w:p>
    <w:p w14:paraId="4A37917B" w14:textId="77777777" w:rsidR="002C1D05" w:rsidRPr="007B52C4" w:rsidRDefault="002C1D05" w:rsidP="002C1D05">
      <w:pPr>
        <w:autoSpaceDE w:val="0"/>
        <w:autoSpaceDN w:val="0"/>
        <w:adjustRightInd w:val="0"/>
        <w:rPr>
          <w:color w:val="000000"/>
        </w:rPr>
      </w:pPr>
    </w:p>
    <w:p w14:paraId="50D50B67" w14:textId="77777777" w:rsidR="002C1D05" w:rsidRPr="007B52C4" w:rsidRDefault="002C1D05" w:rsidP="002C1D05">
      <w:pPr>
        <w:autoSpaceDE w:val="0"/>
        <w:autoSpaceDN w:val="0"/>
        <w:adjustRightInd w:val="0"/>
        <w:rPr>
          <w:color w:val="000000"/>
        </w:rPr>
      </w:pPr>
    </w:p>
    <w:p w14:paraId="18234197" w14:textId="77777777" w:rsidR="002C1D05" w:rsidRPr="007B52C4" w:rsidRDefault="002C1D05" w:rsidP="002C1D05">
      <w:pPr>
        <w:autoSpaceDE w:val="0"/>
        <w:autoSpaceDN w:val="0"/>
        <w:adjustRightInd w:val="0"/>
        <w:jc w:val="right"/>
        <w:rPr>
          <w:color w:val="000000"/>
        </w:rPr>
      </w:pPr>
      <w:r w:rsidRPr="007B52C4">
        <w:rPr>
          <w:color w:val="000000"/>
        </w:rPr>
        <w:t>IL DICHIARANTE</w:t>
      </w:r>
    </w:p>
    <w:p w14:paraId="1B980929" w14:textId="77777777" w:rsidR="002C1D05" w:rsidRPr="007B52C4" w:rsidRDefault="002C1D05" w:rsidP="002C1D05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7B52C4">
        <w:rPr>
          <w:color w:val="000000"/>
        </w:rPr>
        <w:t>______________________________</w:t>
      </w:r>
    </w:p>
    <w:p w14:paraId="32A4326D" w14:textId="77777777" w:rsidR="002C1D05" w:rsidRPr="007B52C4" w:rsidRDefault="002C1D05" w:rsidP="002C1D05">
      <w:pPr>
        <w:autoSpaceDE w:val="0"/>
        <w:autoSpaceDN w:val="0"/>
        <w:adjustRightInd w:val="0"/>
        <w:rPr>
          <w:b/>
          <w:bCs/>
          <w:color w:val="000000"/>
        </w:rPr>
      </w:pPr>
    </w:p>
    <w:p w14:paraId="602F52D7" w14:textId="77777777" w:rsidR="002C1D05" w:rsidRDefault="002C1D05" w:rsidP="002C1D05">
      <w:pPr>
        <w:autoSpaceDE w:val="0"/>
        <w:autoSpaceDN w:val="0"/>
        <w:adjustRightInd w:val="0"/>
        <w:rPr>
          <w:b/>
          <w:bCs/>
          <w:color w:val="000000"/>
        </w:rPr>
      </w:pPr>
    </w:p>
    <w:p w14:paraId="1289FABE" w14:textId="77777777" w:rsidR="002C1D05" w:rsidRDefault="002C1D05" w:rsidP="002C1D05">
      <w:pPr>
        <w:autoSpaceDE w:val="0"/>
        <w:autoSpaceDN w:val="0"/>
        <w:adjustRightInd w:val="0"/>
        <w:rPr>
          <w:b/>
          <w:bCs/>
          <w:color w:val="000000"/>
        </w:rPr>
      </w:pPr>
    </w:p>
    <w:p w14:paraId="52650F6F" w14:textId="77777777" w:rsidR="002C1D05" w:rsidRDefault="002C1D05" w:rsidP="002C1D05">
      <w:pPr>
        <w:autoSpaceDE w:val="0"/>
        <w:autoSpaceDN w:val="0"/>
        <w:adjustRightInd w:val="0"/>
        <w:rPr>
          <w:b/>
          <w:bCs/>
          <w:color w:val="000000"/>
        </w:rPr>
      </w:pPr>
    </w:p>
    <w:p w14:paraId="0A0DE8F3" w14:textId="77777777" w:rsidR="002C1D05" w:rsidRDefault="002C1D05" w:rsidP="002C1D05">
      <w:pPr>
        <w:autoSpaceDE w:val="0"/>
        <w:autoSpaceDN w:val="0"/>
        <w:adjustRightInd w:val="0"/>
        <w:rPr>
          <w:b/>
          <w:bCs/>
          <w:color w:val="000000"/>
        </w:rPr>
      </w:pPr>
    </w:p>
    <w:p w14:paraId="52AE5AAA" w14:textId="77777777" w:rsidR="002C1D05" w:rsidRDefault="002C1D05" w:rsidP="002C1D05">
      <w:pPr>
        <w:autoSpaceDE w:val="0"/>
        <w:autoSpaceDN w:val="0"/>
        <w:adjustRightInd w:val="0"/>
        <w:rPr>
          <w:b/>
          <w:bCs/>
          <w:color w:val="000000"/>
        </w:rPr>
      </w:pPr>
    </w:p>
    <w:p w14:paraId="05D901EE" w14:textId="77777777" w:rsidR="002C1D05" w:rsidRDefault="002C1D05" w:rsidP="002C1D05">
      <w:pPr>
        <w:autoSpaceDE w:val="0"/>
        <w:autoSpaceDN w:val="0"/>
        <w:adjustRightInd w:val="0"/>
        <w:rPr>
          <w:b/>
          <w:bCs/>
          <w:color w:val="000000"/>
        </w:rPr>
      </w:pPr>
    </w:p>
    <w:p w14:paraId="712BB697" w14:textId="77777777" w:rsidR="002C1D05" w:rsidRDefault="002C1D05" w:rsidP="002C1D05">
      <w:pPr>
        <w:autoSpaceDE w:val="0"/>
        <w:autoSpaceDN w:val="0"/>
        <w:adjustRightInd w:val="0"/>
        <w:rPr>
          <w:b/>
          <w:bCs/>
          <w:color w:val="000000"/>
        </w:rPr>
      </w:pPr>
    </w:p>
    <w:p w14:paraId="3508A25C" w14:textId="77777777" w:rsidR="002C1D05" w:rsidRDefault="002C1D05" w:rsidP="002C1D05">
      <w:pPr>
        <w:autoSpaceDE w:val="0"/>
        <w:autoSpaceDN w:val="0"/>
        <w:adjustRightInd w:val="0"/>
        <w:rPr>
          <w:b/>
          <w:bCs/>
          <w:color w:val="000000"/>
        </w:rPr>
      </w:pPr>
    </w:p>
    <w:p w14:paraId="274985A8" w14:textId="77777777" w:rsidR="002C1D05" w:rsidRDefault="002C1D05" w:rsidP="002C1D05">
      <w:pPr>
        <w:autoSpaceDE w:val="0"/>
        <w:autoSpaceDN w:val="0"/>
        <w:adjustRightInd w:val="0"/>
        <w:rPr>
          <w:b/>
          <w:bCs/>
          <w:color w:val="000000"/>
        </w:rPr>
      </w:pPr>
    </w:p>
    <w:p w14:paraId="4A993687" w14:textId="77777777" w:rsidR="002C1D05" w:rsidRDefault="002C1D05" w:rsidP="002C1D05">
      <w:pPr>
        <w:autoSpaceDE w:val="0"/>
        <w:autoSpaceDN w:val="0"/>
        <w:adjustRightInd w:val="0"/>
        <w:rPr>
          <w:b/>
          <w:bCs/>
          <w:color w:val="000000"/>
        </w:rPr>
      </w:pPr>
    </w:p>
    <w:p w14:paraId="72CDB13B" w14:textId="77777777" w:rsidR="002C1D05" w:rsidRDefault="002C1D05" w:rsidP="002C1D0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B52C4">
        <w:rPr>
          <w:b/>
          <w:bCs/>
          <w:color w:val="000000"/>
        </w:rPr>
        <w:lastRenderedPageBreak/>
        <w:t>Informativa sul trattamento dei dati personali forniti (ai sensi dell’art. 12 e seguenti del</w:t>
      </w:r>
      <w:r>
        <w:rPr>
          <w:b/>
          <w:bCs/>
          <w:color w:val="000000"/>
        </w:rPr>
        <w:t xml:space="preserve"> </w:t>
      </w:r>
      <w:r w:rsidRPr="007B52C4">
        <w:rPr>
          <w:b/>
          <w:bCs/>
          <w:color w:val="000000"/>
        </w:rPr>
        <w:t>Regolamento UE 2016/679)</w:t>
      </w:r>
      <w:r>
        <w:rPr>
          <w:b/>
          <w:bCs/>
          <w:color w:val="000000"/>
        </w:rPr>
        <w:t xml:space="preserve"> </w:t>
      </w:r>
    </w:p>
    <w:p w14:paraId="58151C9E" w14:textId="77777777" w:rsidR="002C1D05" w:rsidRDefault="002C1D05" w:rsidP="002C1D0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CF7C0BA" w14:textId="77777777" w:rsidR="002C1D05" w:rsidRPr="007B52C4" w:rsidRDefault="002C1D05" w:rsidP="002C1D0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B52C4">
        <w:rPr>
          <w:b/>
          <w:bCs/>
          <w:color w:val="000000"/>
        </w:rPr>
        <w:t>Finalità del trattamento</w:t>
      </w:r>
    </w:p>
    <w:p w14:paraId="07A9658F" w14:textId="77777777" w:rsidR="002C1D05" w:rsidRPr="007B52C4" w:rsidRDefault="002C1D05" w:rsidP="002C1D05">
      <w:pPr>
        <w:autoSpaceDE w:val="0"/>
        <w:autoSpaceDN w:val="0"/>
        <w:adjustRightInd w:val="0"/>
        <w:jc w:val="both"/>
        <w:rPr>
          <w:color w:val="000000"/>
        </w:rPr>
      </w:pPr>
      <w:r w:rsidRPr="007B52C4">
        <w:rPr>
          <w:color w:val="000000"/>
        </w:rPr>
        <w:t xml:space="preserve">I dati personali verranno trattati dal Comune di </w:t>
      </w:r>
      <w:r>
        <w:rPr>
          <w:color w:val="000000"/>
        </w:rPr>
        <w:t>Grottaglie</w:t>
      </w:r>
      <w:r w:rsidRPr="007B52C4">
        <w:rPr>
          <w:color w:val="000000"/>
        </w:rPr>
        <w:t xml:space="preserve"> per lo svolgimento delle proprie</w:t>
      </w:r>
      <w:r>
        <w:rPr>
          <w:color w:val="000000"/>
        </w:rPr>
        <w:t xml:space="preserve"> </w:t>
      </w:r>
      <w:r w:rsidRPr="007B52C4">
        <w:rPr>
          <w:color w:val="000000"/>
        </w:rPr>
        <w:t>funzioni istituzionali in relazione al presente procedimento.</w:t>
      </w:r>
    </w:p>
    <w:p w14:paraId="08A9C517" w14:textId="77777777" w:rsidR="002C1D05" w:rsidRPr="007B52C4" w:rsidRDefault="002C1D05" w:rsidP="002C1D0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B52C4">
        <w:rPr>
          <w:b/>
          <w:bCs/>
          <w:color w:val="000000"/>
        </w:rPr>
        <w:t>Natura del conferimento</w:t>
      </w:r>
    </w:p>
    <w:p w14:paraId="73FAC849" w14:textId="77777777" w:rsidR="002C1D05" w:rsidRPr="007B52C4" w:rsidRDefault="002C1D05" w:rsidP="002C1D05">
      <w:pPr>
        <w:autoSpaceDE w:val="0"/>
        <w:autoSpaceDN w:val="0"/>
        <w:adjustRightInd w:val="0"/>
        <w:jc w:val="both"/>
        <w:rPr>
          <w:color w:val="000000"/>
        </w:rPr>
      </w:pPr>
      <w:r w:rsidRPr="007B52C4">
        <w:rPr>
          <w:color w:val="000000"/>
        </w:rPr>
        <w:t>Il conferimento dei dati personali è obbligatorio, in quanto in mancanza di esso non sarà possibile</w:t>
      </w:r>
      <w:r>
        <w:rPr>
          <w:color w:val="000000"/>
        </w:rPr>
        <w:t xml:space="preserve"> </w:t>
      </w:r>
      <w:r w:rsidRPr="007B52C4">
        <w:rPr>
          <w:color w:val="000000"/>
        </w:rPr>
        <w:t>dare inizio al procedimento.</w:t>
      </w:r>
    </w:p>
    <w:p w14:paraId="76E29CEA" w14:textId="77777777" w:rsidR="002C1D05" w:rsidRPr="007B52C4" w:rsidRDefault="002C1D05" w:rsidP="002C1D0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B52C4">
        <w:rPr>
          <w:b/>
          <w:bCs/>
          <w:color w:val="000000"/>
        </w:rPr>
        <w:t>Modalità del trattamento</w:t>
      </w:r>
    </w:p>
    <w:p w14:paraId="6EAABBB6" w14:textId="77777777" w:rsidR="002C1D05" w:rsidRPr="007B52C4" w:rsidRDefault="002C1D05" w:rsidP="002C1D05">
      <w:pPr>
        <w:autoSpaceDE w:val="0"/>
        <w:autoSpaceDN w:val="0"/>
        <w:adjustRightInd w:val="0"/>
        <w:jc w:val="both"/>
        <w:rPr>
          <w:color w:val="000000"/>
        </w:rPr>
      </w:pPr>
      <w:r w:rsidRPr="007B52C4">
        <w:rPr>
          <w:color w:val="000000"/>
        </w:rPr>
        <w:t>Il trattamento dei dati personali avverrà con modalità informatiche e/o cartacee, in modo da</w:t>
      </w:r>
      <w:r>
        <w:rPr>
          <w:color w:val="000000"/>
        </w:rPr>
        <w:t xml:space="preserve"> </w:t>
      </w:r>
      <w:r w:rsidRPr="007B52C4">
        <w:rPr>
          <w:color w:val="000000"/>
        </w:rPr>
        <w:t>garantire la riservatezza e la sicurezza degli stessi.</w:t>
      </w:r>
    </w:p>
    <w:p w14:paraId="26F014F4" w14:textId="77777777" w:rsidR="002C1D05" w:rsidRPr="007B52C4" w:rsidRDefault="002C1D05" w:rsidP="002C1D0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B52C4">
        <w:rPr>
          <w:b/>
          <w:bCs/>
          <w:color w:val="000000"/>
        </w:rPr>
        <w:t>Durata del trattamento</w:t>
      </w:r>
    </w:p>
    <w:p w14:paraId="63609467" w14:textId="77777777" w:rsidR="002C1D05" w:rsidRPr="007B52C4" w:rsidRDefault="002C1D05" w:rsidP="002C1D05">
      <w:pPr>
        <w:autoSpaceDE w:val="0"/>
        <w:autoSpaceDN w:val="0"/>
        <w:adjustRightInd w:val="0"/>
        <w:jc w:val="both"/>
        <w:rPr>
          <w:color w:val="000000"/>
        </w:rPr>
      </w:pPr>
      <w:r w:rsidRPr="007B52C4">
        <w:rPr>
          <w:color w:val="000000"/>
        </w:rPr>
        <w:t>I dati saranno trattati per tutto il tempo necessario alla conclusione del procedimento, i dati saranno</w:t>
      </w:r>
      <w:r>
        <w:rPr>
          <w:color w:val="000000"/>
        </w:rPr>
        <w:t xml:space="preserve"> </w:t>
      </w:r>
      <w:r w:rsidRPr="007B52C4">
        <w:rPr>
          <w:color w:val="000000"/>
        </w:rPr>
        <w:t>conservati in conformità alle norme sulla conservazione della documentazione amministrativa.</w:t>
      </w:r>
    </w:p>
    <w:p w14:paraId="0B2A235D" w14:textId="77777777" w:rsidR="002C1D05" w:rsidRPr="007B52C4" w:rsidRDefault="002C1D05" w:rsidP="002C1D0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B52C4">
        <w:rPr>
          <w:b/>
          <w:bCs/>
          <w:color w:val="000000"/>
        </w:rPr>
        <w:t>Comunicazione</w:t>
      </w:r>
    </w:p>
    <w:p w14:paraId="6A9B687F" w14:textId="77777777" w:rsidR="002C1D05" w:rsidRPr="007B52C4" w:rsidRDefault="002C1D05" w:rsidP="002C1D05">
      <w:pPr>
        <w:autoSpaceDE w:val="0"/>
        <w:autoSpaceDN w:val="0"/>
        <w:adjustRightInd w:val="0"/>
        <w:jc w:val="both"/>
        <w:rPr>
          <w:color w:val="000000"/>
        </w:rPr>
      </w:pPr>
      <w:r w:rsidRPr="007B52C4">
        <w:rPr>
          <w:color w:val="000000"/>
        </w:rPr>
        <w:t>Potranno venire a conoscenza dei dati personali i dipendenti e i collaboratori, anche esterni, del</w:t>
      </w:r>
      <w:r>
        <w:rPr>
          <w:color w:val="000000"/>
        </w:rPr>
        <w:t xml:space="preserve"> </w:t>
      </w:r>
      <w:r w:rsidRPr="007B52C4">
        <w:rPr>
          <w:color w:val="000000"/>
        </w:rPr>
        <w:t>Titolare e i soggetti che forniscono servizi strumentali alle finalità di cui sopra. Tali soggetti</w:t>
      </w:r>
      <w:r>
        <w:rPr>
          <w:color w:val="000000"/>
        </w:rPr>
        <w:t xml:space="preserve"> </w:t>
      </w:r>
      <w:r w:rsidRPr="007B52C4">
        <w:rPr>
          <w:color w:val="000000"/>
        </w:rPr>
        <w:t>agiranno in qualità di Responsabili o Incaricati del trattamento. I dati personali potranno essere</w:t>
      </w:r>
      <w:r>
        <w:rPr>
          <w:color w:val="000000"/>
        </w:rPr>
        <w:t xml:space="preserve"> </w:t>
      </w:r>
      <w:r w:rsidRPr="007B52C4">
        <w:rPr>
          <w:color w:val="000000"/>
        </w:rPr>
        <w:t>comunicati ad altri soggetti pubblici e/o privati unicamente in forza di una disposizione di legge o di</w:t>
      </w:r>
      <w:r>
        <w:rPr>
          <w:color w:val="000000"/>
        </w:rPr>
        <w:t xml:space="preserve"> </w:t>
      </w:r>
      <w:r w:rsidRPr="007B52C4">
        <w:rPr>
          <w:color w:val="000000"/>
        </w:rPr>
        <w:t>regolamento che lo preveda.</w:t>
      </w:r>
    </w:p>
    <w:p w14:paraId="6704B570" w14:textId="77777777" w:rsidR="002C1D05" w:rsidRPr="007B52C4" w:rsidRDefault="002C1D05" w:rsidP="002C1D0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B52C4">
        <w:rPr>
          <w:b/>
          <w:bCs/>
          <w:color w:val="000000"/>
        </w:rPr>
        <w:t>Diritti dell'interessato</w:t>
      </w:r>
    </w:p>
    <w:p w14:paraId="3AB179B5" w14:textId="77777777" w:rsidR="002C1D05" w:rsidRPr="007B52C4" w:rsidRDefault="002C1D05" w:rsidP="002C1D05">
      <w:pPr>
        <w:autoSpaceDE w:val="0"/>
        <w:autoSpaceDN w:val="0"/>
        <w:adjustRightInd w:val="0"/>
        <w:jc w:val="both"/>
        <w:rPr>
          <w:color w:val="000000"/>
        </w:rPr>
      </w:pPr>
      <w:r w:rsidRPr="007B52C4">
        <w:rPr>
          <w:color w:val="000000"/>
        </w:rPr>
        <w:t>All’interessato sono riconosciuti i diritti di cui all’articolo 15 e seguenti del Regolamento UE</w:t>
      </w:r>
      <w:r>
        <w:rPr>
          <w:color w:val="000000"/>
        </w:rPr>
        <w:t xml:space="preserve"> </w:t>
      </w:r>
      <w:r w:rsidRPr="007B52C4">
        <w:rPr>
          <w:color w:val="000000"/>
        </w:rPr>
        <w:t>2016/679 e, in particolare: diritto di accesso (art. 15), diritto di rettifica (art. 16), diritto alla</w:t>
      </w:r>
      <w:r>
        <w:rPr>
          <w:color w:val="000000"/>
        </w:rPr>
        <w:t xml:space="preserve"> </w:t>
      </w:r>
      <w:r w:rsidRPr="007B52C4">
        <w:rPr>
          <w:color w:val="000000"/>
        </w:rPr>
        <w:t>cancellazione (art. 17), diritto di limitazione del trattamento (art. 18), diritto alla portabilità del dato</w:t>
      </w:r>
      <w:r>
        <w:rPr>
          <w:color w:val="000000"/>
        </w:rPr>
        <w:t xml:space="preserve"> </w:t>
      </w:r>
      <w:r w:rsidRPr="007B52C4">
        <w:rPr>
          <w:color w:val="000000"/>
        </w:rPr>
        <w:t>(art. 20), diritto all’opposizione al trattamento (21), diritto di proporre reclamo all’Autorità di</w:t>
      </w:r>
      <w:r>
        <w:rPr>
          <w:color w:val="000000"/>
        </w:rPr>
        <w:t xml:space="preserve"> </w:t>
      </w:r>
      <w:r w:rsidRPr="007B52C4">
        <w:rPr>
          <w:color w:val="000000"/>
        </w:rPr>
        <w:t>controllo. Per l’esercizio di tali diritti, l’interessato può rivolgersi al Titolare del trattamento.</w:t>
      </w:r>
    </w:p>
    <w:p w14:paraId="4596DD6F" w14:textId="77777777" w:rsidR="002C1D05" w:rsidRPr="007B52C4" w:rsidRDefault="002C1D05" w:rsidP="002C1D05">
      <w:pPr>
        <w:autoSpaceDE w:val="0"/>
        <w:autoSpaceDN w:val="0"/>
        <w:adjustRightInd w:val="0"/>
        <w:jc w:val="both"/>
        <w:rPr>
          <w:color w:val="000000"/>
        </w:rPr>
      </w:pPr>
      <w:r w:rsidRPr="007B52C4">
        <w:rPr>
          <w:color w:val="000000"/>
        </w:rPr>
        <w:t>L’interessato, ricorrendone i presupposti, ha altresì il diritto di proporre reclamo al Garante quale</w:t>
      </w:r>
      <w:r>
        <w:rPr>
          <w:color w:val="000000"/>
        </w:rPr>
        <w:t xml:space="preserve"> </w:t>
      </w:r>
      <w:r w:rsidRPr="007B52C4">
        <w:rPr>
          <w:color w:val="000000"/>
        </w:rPr>
        <w:t>autorità di controllo, secondo le procedure previste.</w:t>
      </w:r>
    </w:p>
    <w:p w14:paraId="47B9CC82" w14:textId="77777777" w:rsidR="002C1D05" w:rsidRPr="007B52C4" w:rsidRDefault="002C1D05" w:rsidP="002C1D0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B52C4">
        <w:rPr>
          <w:b/>
          <w:bCs/>
          <w:color w:val="000000"/>
        </w:rPr>
        <w:t>Titolare e Responsabile della Protezione Dati</w:t>
      </w:r>
    </w:p>
    <w:p w14:paraId="3DE76142" w14:textId="77777777" w:rsidR="002C1D05" w:rsidRPr="007B52C4" w:rsidRDefault="002C1D05" w:rsidP="002C1D05">
      <w:pPr>
        <w:autoSpaceDE w:val="0"/>
        <w:autoSpaceDN w:val="0"/>
        <w:adjustRightInd w:val="0"/>
        <w:jc w:val="both"/>
        <w:rPr>
          <w:color w:val="0000FF"/>
        </w:rPr>
      </w:pPr>
      <w:r w:rsidRPr="007B52C4">
        <w:rPr>
          <w:color w:val="000000"/>
        </w:rPr>
        <w:t xml:space="preserve">Titolare del trattamento dei dati è il Comune di </w:t>
      </w:r>
      <w:r>
        <w:rPr>
          <w:color w:val="000000"/>
        </w:rPr>
        <w:t>Grottaglie.</w:t>
      </w:r>
    </w:p>
    <w:p w14:paraId="708AE622" w14:textId="77777777" w:rsidR="002C1D05" w:rsidRPr="00B70628" w:rsidRDefault="002C1D05" w:rsidP="002C1D05">
      <w:pPr>
        <w:autoSpaceDE w:val="0"/>
        <w:autoSpaceDN w:val="0"/>
        <w:adjustRightInd w:val="0"/>
        <w:jc w:val="both"/>
        <w:rPr>
          <w:rFonts w:ascii="Times-Roman" w:eastAsia="Aptos" w:hAnsi="Times-Roman" w:cs="Times-Roman"/>
          <w:lang w:eastAsia="en-US"/>
        </w:rPr>
      </w:pPr>
      <w:r w:rsidRPr="00B70628">
        <w:rPr>
          <w:rFonts w:ascii="Times-Roman" w:eastAsia="Aptos" w:hAnsi="Times-Roman" w:cs="Times-Roman"/>
          <w:lang w:eastAsia="en-US"/>
        </w:rPr>
        <w:t>Il Responsabile del procedimento ai sensi della Legge 241/1990 e successive modifiche e integrazioni è il Responsabile E.Q. Settore 8 Polizia Locale e Protezione civile.</w:t>
      </w:r>
    </w:p>
    <w:p w14:paraId="1BAB994B" w14:textId="77777777" w:rsidR="002C1D05" w:rsidRPr="007B52C4" w:rsidRDefault="002C1D05" w:rsidP="002C1D05">
      <w:pPr>
        <w:autoSpaceDE w:val="0"/>
        <w:autoSpaceDN w:val="0"/>
        <w:adjustRightInd w:val="0"/>
        <w:jc w:val="both"/>
      </w:pPr>
      <w:r w:rsidRPr="007B52C4">
        <w:rPr>
          <w:color w:val="000000"/>
        </w:rPr>
        <w:t xml:space="preserve">Per ulteriori approfondimenti si rinvia alla sezione </w:t>
      </w:r>
      <w:r>
        <w:rPr>
          <w:color w:val="000000"/>
        </w:rPr>
        <w:t>apposita del Comune di Grottaglie.</w:t>
      </w:r>
    </w:p>
    <w:p w14:paraId="41118D11" w14:textId="77777777" w:rsidR="002C1D05" w:rsidRDefault="002C1D05"/>
    <w:sectPr w:rsidR="002C1D05" w:rsidSect="002C1D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F60AD"/>
    <w:multiLevelType w:val="hybridMultilevel"/>
    <w:tmpl w:val="E208E49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44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05"/>
    <w:rsid w:val="002C1D05"/>
    <w:rsid w:val="00886457"/>
    <w:rsid w:val="00956433"/>
    <w:rsid w:val="00C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3EEB"/>
  <w15:chartTrackingRefBased/>
  <w15:docId w15:val="{EBDEDA24-5AEC-4678-B9CD-7733F806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1D05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1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1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1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1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1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1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1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1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1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1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1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1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1D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1D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1D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1D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1D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1D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1D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1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1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1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1D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1D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1D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1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1D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1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Corbacio</dc:creator>
  <cp:keywords/>
  <dc:description/>
  <cp:lastModifiedBy>Franca Corbacio</cp:lastModifiedBy>
  <cp:revision>2</cp:revision>
  <dcterms:created xsi:type="dcterms:W3CDTF">2026-06-02T08:32:00Z</dcterms:created>
  <dcterms:modified xsi:type="dcterms:W3CDTF">2026-06-15T09:53:00Z</dcterms:modified>
</cp:coreProperties>
</file>