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77B0FF6" w:rsidR="00367AFF" w:rsidRPr="000F5B95" w:rsidRDefault="0092407D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CASTIGLIONE DEL LAGO</w:t>
      </w:r>
    </w:p>
    <w:p w14:paraId="48EE2756" w14:textId="73BEF841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92407D">
        <w:rPr>
          <w:rFonts w:ascii="Arial" w:hAnsi="Arial"/>
          <w:b/>
          <w:sz w:val="20"/>
          <w:szCs w:val="20"/>
          <w:u w:val="single"/>
        </w:rPr>
        <w:t xml:space="preserve"> REFERENDARIE DEL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1FC739B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</w:t>
      </w:r>
      <w:r w:rsidR="0092407D">
        <w:rPr>
          <w:rFonts w:ascii="Arial" w:hAnsi="Arial"/>
          <w:sz w:val="20"/>
          <w:szCs w:val="20"/>
        </w:rPr>
        <w:t xml:space="preserve"> di voto per le consultazioni REFERENDARIE DEL 22 e 23 MARZO 2026</w:t>
      </w:r>
      <w:bookmarkStart w:id="1" w:name="_GoBack"/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07E00" w14:textId="77777777" w:rsidR="002D2DFC" w:rsidRDefault="002D2DFC">
      <w:r>
        <w:separator/>
      </w:r>
    </w:p>
  </w:endnote>
  <w:endnote w:type="continuationSeparator" w:id="0">
    <w:p w14:paraId="47483DAA" w14:textId="77777777" w:rsidR="002D2DFC" w:rsidRDefault="002D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1D2B" w14:textId="77777777" w:rsidR="002D2DFC" w:rsidRDefault="002D2DFC">
      <w:r>
        <w:separator/>
      </w:r>
    </w:p>
  </w:footnote>
  <w:footnote w:type="continuationSeparator" w:id="0">
    <w:p w14:paraId="27A63E22" w14:textId="77777777" w:rsidR="002D2DFC" w:rsidRDefault="002D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D2DFC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2407D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Anna Maria Lorenzoni</cp:lastModifiedBy>
  <cp:revision>2</cp:revision>
  <cp:lastPrinted>2012-03-08T08:02:00Z</cp:lastPrinted>
  <dcterms:created xsi:type="dcterms:W3CDTF">2026-02-11T10:21:00Z</dcterms:created>
  <dcterms:modified xsi:type="dcterms:W3CDTF">2026-02-11T10:21:00Z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